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45D2" w14:textId="77777777" w:rsidR="000038AE" w:rsidRPr="00004325" w:rsidRDefault="000038AE">
      <w:pPr>
        <w:jc w:val="center"/>
        <w:rPr>
          <w:lang w:val="tr-TR"/>
        </w:rPr>
      </w:pPr>
    </w:p>
    <w:p w14:paraId="5A125830" w14:textId="77777777" w:rsidR="0081082F" w:rsidRPr="00004325" w:rsidRDefault="0081082F">
      <w:pPr>
        <w:jc w:val="center"/>
        <w:rPr>
          <w:lang w:val="tr-TR"/>
        </w:rPr>
      </w:pPr>
    </w:p>
    <w:p w14:paraId="0CCE0D8C" w14:textId="77777777" w:rsidR="00FD2FFA" w:rsidRPr="00004325" w:rsidRDefault="00171928">
      <w:pPr>
        <w:jc w:val="center"/>
        <w:rPr>
          <w:rFonts w:ascii="Arial" w:hAnsi="Arial" w:cs="Arial"/>
          <w:b/>
          <w:i/>
          <w:sz w:val="24"/>
          <w:szCs w:val="24"/>
          <w:u w:val="single"/>
          <w:lang w:val="tr-TR"/>
        </w:rPr>
      </w:pPr>
      <w:r>
        <w:rPr>
          <w:rFonts w:ascii="Arial" w:hAnsi="Arial" w:cs="Arial"/>
          <w:b/>
          <w:i/>
          <w:sz w:val="24"/>
          <w:szCs w:val="24"/>
          <w:u w:val="single"/>
          <w:lang w:val="tr-TR"/>
        </w:rPr>
        <w:t>TEKNİK</w:t>
      </w:r>
      <w:r w:rsidR="002B2BDB" w:rsidRPr="00004325">
        <w:rPr>
          <w:rFonts w:ascii="Arial" w:hAnsi="Arial" w:cs="Arial"/>
          <w:b/>
          <w:i/>
          <w:sz w:val="24"/>
          <w:szCs w:val="24"/>
          <w:u w:val="single"/>
          <w:lang w:val="tr-TR"/>
        </w:rPr>
        <w:t xml:space="preserve"> </w:t>
      </w:r>
      <w:r w:rsidR="00FD2FFA" w:rsidRPr="00004325">
        <w:rPr>
          <w:rFonts w:ascii="Arial" w:hAnsi="Arial" w:cs="Arial"/>
          <w:b/>
          <w:i/>
          <w:sz w:val="24"/>
          <w:szCs w:val="24"/>
          <w:u w:val="single"/>
          <w:lang w:val="tr-TR"/>
        </w:rPr>
        <w:t xml:space="preserve"> ŞARTNAMESİ</w:t>
      </w:r>
    </w:p>
    <w:p w14:paraId="57EA5ABF" w14:textId="77777777" w:rsidR="000038AE" w:rsidRPr="00004325" w:rsidRDefault="000038AE">
      <w:pPr>
        <w:jc w:val="center"/>
        <w:rPr>
          <w:rFonts w:ascii="Arial" w:hAnsi="Arial"/>
          <w:i/>
          <w:lang w:val="tr-TR"/>
        </w:rPr>
      </w:pPr>
    </w:p>
    <w:p w14:paraId="54A835A4" w14:textId="77777777" w:rsidR="000038AE" w:rsidRPr="00004325" w:rsidRDefault="000038AE">
      <w:pPr>
        <w:jc w:val="center"/>
        <w:rPr>
          <w:rFonts w:ascii="Arial" w:hAnsi="Arial"/>
          <w:i/>
          <w:lang w:val="tr-TR"/>
        </w:rPr>
      </w:pPr>
    </w:p>
    <w:p w14:paraId="541EAFC4" w14:textId="77777777" w:rsidR="000038AE" w:rsidRPr="00004325" w:rsidRDefault="005E54BE" w:rsidP="00453076">
      <w:pPr>
        <w:ind w:firstLine="360"/>
        <w:jc w:val="both"/>
        <w:rPr>
          <w:rFonts w:ascii="Arial" w:hAnsi="Arial"/>
          <w:i/>
          <w:sz w:val="24"/>
          <w:lang w:val="tr-TR"/>
        </w:rPr>
      </w:pPr>
      <w:r>
        <w:rPr>
          <w:rFonts w:ascii="Arial" w:hAnsi="Arial" w:cs="Arial"/>
          <w:i/>
          <w:sz w:val="24"/>
          <w:szCs w:val="24"/>
          <w:lang w:val="tr-TR"/>
        </w:rPr>
        <w:t xml:space="preserve">Alayköy </w:t>
      </w:r>
      <w:r w:rsidR="007E7AF7">
        <w:rPr>
          <w:rFonts w:ascii="Arial" w:hAnsi="Arial" w:cs="Arial"/>
          <w:i/>
          <w:sz w:val="24"/>
          <w:szCs w:val="24"/>
          <w:lang w:val="tr-TR"/>
        </w:rPr>
        <w:t xml:space="preserve">Mehmetçik Parkında </w:t>
      </w:r>
      <w:r w:rsidR="00721FB5" w:rsidRPr="00004325">
        <w:rPr>
          <w:rFonts w:ascii="Arial" w:hAnsi="Arial"/>
          <w:i/>
          <w:sz w:val="24"/>
          <w:lang w:val="tr-TR"/>
        </w:rPr>
        <w:t xml:space="preserve">bulunan </w:t>
      </w:r>
      <w:r w:rsidR="004D0B48">
        <w:rPr>
          <w:rFonts w:ascii="Arial" w:hAnsi="Arial"/>
          <w:i/>
          <w:sz w:val="24"/>
          <w:lang w:val="tr-TR"/>
        </w:rPr>
        <w:t>büfe</w:t>
      </w:r>
      <w:r w:rsidR="00A37D98" w:rsidRPr="00004325">
        <w:rPr>
          <w:rFonts w:ascii="Arial" w:hAnsi="Arial"/>
          <w:i/>
          <w:sz w:val="24"/>
          <w:lang w:val="tr-TR"/>
        </w:rPr>
        <w:t xml:space="preserve"> </w:t>
      </w:r>
      <w:r w:rsidR="004B7474" w:rsidRPr="00004325">
        <w:rPr>
          <w:rFonts w:ascii="Arial" w:hAnsi="Arial"/>
          <w:i/>
          <w:sz w:val="24"/>
          <w:lang w:val="tr-TR"/>
        </w:rPr>
        <w:t>aşağıdaki ihale şartlar</w:t>
      </w:r>
      <w:r w:rsidR="004D0B48">
        <w:rPr>
          <w:rFonts w:ascii="Arial" w:hAnsi="Arial"/>
          <w:i/>
          <w:sz w:val="24"/>
          <w:lang w:val="tr-TR"/>
        </w:rPr>
        <w:t>ı</w:t>
      </w:r>
      <w:r w:rsidR="00965D4A" w:rsidRPr="00004325">
        <w:rPr>
          <w:rFonts w:ascii="Arial" w:hAnsi="Arial"/>
          <w:i/>
          <w:sz w:val="24"/>
          <w:lang w:val="tr-TR"/>
        </w:rPr>
        <w:t xml:space="preserve"> i</w:t>
      </w:r>
      <w:r w:rsidR="00FD2FFA" w:rsidRPr="00004325">
        <w:rPr>
          <w:rFonts w:ascii="Arial" w:hAnsi="Arial"/>
          <w:i/>
          <w:sz w:val="24"/>
          <w:lang w:val="tr-TR"/>
        </w:rPr>
        <w:t>le kiralanacaktır.</w:t>
      </w:r>
    </w:p>
    <w:p w14:paraId="3849CE37" w14:textId="77777777" w:rsidR="000F24CF" w:rsidRPr="00004325" w:rsidRDefault="000F24CF" w:rsidP="000F24CF">
      <w:pPr>
        <w:ind w:left="360"/>
        <w:jc w:val="both"/>
        <w:rPr>
          <w:rFonts w:ascii="Arial" w:hAnsi="Arial"/>
          <w:i/>
          <w:sz w:val="24"/>
          <w:lang w:val="tr-TR"/>
        </w:rPr>
      </w:pPr>
    </w:p>
    <w:p w14:paraId="0278EFEC" w14:textId="77777777" w:rsidR="0081082F" w:rsidRPr="00004325" w:rsidRDefault="0081082F" w:rsidP="000F24CF">
      <w:pPr>
        <w:ind w:left="360"/>
        <w:jc w:val="both"/>
        <w:rPr>
          <w:rFonts w:ascii="Arial" w:hAnsi="Arial"/>
          <w:i/>
          <w:sz w:val="24"/>
          <w:lang w:val="tr-TR"/>
        </w:rPr>
      </w:pPr>
    </w:p>
    <w:p w14:paraId="7498DF56" w14:textId="77777777" w:rsidR="00BA744A" w:rsidRPr="00814249" w:rsidRDefault="00034BFE" w:rsidP="00814249">
      <w:pPr>
        <w:numPr>
          <w:ilvl w:val="0"/>
          <w:numId w:val="7"/>
        </w:numPr>
        <w:jc w:val="both"/>
        <w:rPr>
          <w:rFonts w:ascii="Arial" w:hAnsi="Arial"/>
          <w:i/>
          <w:sz w:val="24"/>
          <w:lang w:val="tr-TR"/>
        </w:rPr>
      </w:pPr>
      <w:r w:rsidRPr="00004325">
        <w:rPr>
          <w:rFonts w:ascii="Arial" w:hAnsi="Arial"/>
          <w:i/>
          <w:sz w:val="24"/>
          <w:lang w:val="tr-TR"/>
        </w:rPr>
        <w:t xml:space="preserve">İhaleye konu yer </w:t>
      </w:r>
      <w:r w:rsidR="00D034B3">
        <w:rPr>
          <w:rFonts w:ascii="Arial" w:hAnsi="Arial"/>
          <w:i/>
          <w:sz w:val="24"/>
          <w:lang w:val="tr-TR"/>
        </w:rPr>
        <w:t>2</w:t>
      </w:r>
      <w:r w:rsidRPr="00004325">
        <w:rPr>
          <w:rFonts w:ascii="Arial" w:hAnsi="Arial"/>
          <w:i/>
          <w:sz w:val="24"/>
          <w:lang w:val="tr-TR"/>
        </w:rPr>
        <w:t xml:space="preserve"> yıllık</w:t>
      </w:r>
      <w:r w:rsidR="00C60787" w:rsidRPr="00004325">
        <w:rPr>
          <w:rFonts w:ascii="Arial" w:hAnsi="Arial"/>
          <w:i/>
          <w:sz w:val="24"/>
          <w:lang w:val="tr-TR"/>
        </w:rPr>
        <w:t xml:space="preserve"> süre ile</w:t>
      </w:r>
      <w:r w:rsidRPr="00004325">
        <w:rPr>
          <w:rFonts w:ascii="Arial" w:hAnsi="Arial"/>
          <w:i/>
          <w:sz w:val="24"/>
          <w:lang w:val="tr-TR"/>
        </w:rPr>
        <w:t xml:space="preserve"> kiralanacaktır. </w:t>
      </w:r>
      <w:r w:rsidR="00814249" w:rsidRPr="001C54A6">
        <w:rPr>
          <w:rFonts w:ascii="Arial" w:hAnsi="Arial"/>
          <w:i/>
          <w:sz w:val="24"/>
          <w:lang w:val="tr-TR"/>
        </w:rPr>
        <w:t xml:space="preserve">İhaleyi kazanan özel veya tüzel kişi ihale edilen yer için ihale kararının kendisine tebliğinden itibaren en geç </w:t>
      </w:r>
      <w:r w:rsidR="00814249">
        <w:rPr>
          <w:rFonts w:ascii="Arial" w:hAnsi="Arial"/>
          <w:i/>
          <w:sz w:val="24"/>
          <w:lang w:val="tr-TR"/>
        </w:rPr>
        <w:t>12</w:t>
      </w:r>
      <w:r w:rsidR="00814249" w:rsidRPr="001C54A6">
        <w:rPr>
          <w:rFonts w:ascii="Arial" w:hAnsi="Arial"/>
          <w:i/>
          <w:sz w:val="24"/>
          <w:lang w:val="tr-TR"/>
        </w:rPr>
        <w:t xml:space="preserve"> iş günü içinde </w:t>
      </w:r>
      <w:r w:rsidR="005E54BE">
        <w:rPr>
          <w:rFonts w:ascii="Arial" w:hAnsi="Arial"/>
          <w:i/>
          <w:sz w:val="24"/>
          <w:lang w:val="tr-TR"/>
        </w:rPr>
        <w:t>idare</w:t>
      </w:r>
      <w:r w:rsidR="00814249" w:rsidRPr="001C54A6">
        <w:rPr>
          <w:rFonts w:ascii="Arial" w:hAnsi="Arial"/>
          <w:i/>
          <w:sz w:val="24"/>
          <w:lang w:val="tr-TR"/>
        </w:rPr>
        <w:t xml:space="preserve"> ile kira sözleşmesi imzalayacaktır.</w:t>
      </w:r>
    </w:p>
    <w:p w14:paraId="27BCE5B3" w14:textId="77777777" w:rsidR="004A2AEC" w:rsidRPr="00004325" w:rsidRDefault="004A2AEC" w:rsidP="004A2AEC">
      <w:pPr>
        <w:jc w:val="both"/>
        <w:rPr>
          <w:rFonts w:ascii="Arial" w:hAnsi="Arial"/>
          <w:i/>
          <w:sz w:val="24"/>
          <w:lang w:val="tr-TR"/>
        </w:rPr>
      </w:pPr>
    </w:p>
    <w:p w14:paraId="14C4CD63" w14:textId="77777777" w:rsidR="008B1C34" w:rsidRPr="00004325" w:rsidRDefault="008B1C34" w:rsidP="00FD2FFA">
      <w:pPr>
        <w:numPr>
          <w:ilvl w:val="0"/>
          <w:numId w:val="7"/>
        </w:numPr>
        <w:jc w:val="both"/>
        <w:rPr>
          <w:rFonts w:ascii="Arial" w:hAnsi="Arial"/>
          <w:i/>
          <w:sz w:val="24"/>
          <w:lang w:val="tr-TR"/>
        </w:rPr>
      </w:pPr>
      <w:r w:rsidRPr="00004325">
        <w:rPr>
          <w:rFonts w:ascii="Arial" w:hAnsi="Arial"/>
          <w:i/>
          <w:sz w:val="24"/>
          <w:lang w:val="tr-TR"/>
        </w:rPr>
        <w:t xml:space="preserve">İhaleyi kazanan özel veya tüzel kişi kira müddeti hitamında </w:t>
      </w:r>
      <w:r w:rsidR="004D0B48">
        <w:rPr>
          <w:rFonts w:ascii="Arial" w:hAnsi="Arial"/>
          <w:i/>
          <w:sz w:val="24"/>
          <w:lang w:val="tr-TR"/>
        </w:rPr>
        <w:t>büfey</w:t>
      </w:r>
      <w:r w:rsidR="007B21BE" w:rsidRPr="00004325">
        <w:rPr>
          <w:rFonts w:ascii="Arial" w:hAnsi="Arial"/>
          <w:i/>
          <w:sz w:val="24"/>
          <w:lang w:val="tr-TR"/>
        </w:rPr>
        <w:t>i</w:t>
      </w:r>
      <w:r w:rsidRPr="00004325">
        <w:rPr>
          <w:rFonts w:ascii="Arial" w:hAnsi="Arial"/>
          <w:i/>
          <w:sz w:val="24"/>
          <w:lang w:val="tr-TR"/>
        </w:rPr>
        <w:t xml:space="preserve"> aldığı şekilde kiralayana teslim etmeyi kabul ve deruhte eder.</w:t>
      </w:r>
    </w:p>
    <w:p w14:paraId="5D07FBC5" w14:textId="77777777" w:rsidR="00FE2209" w:rsidRPr="00004325" w:rsidRDefault="00FE2209" w:rsidP="00FE2209">
      <w:pPr>
        <w:pStyle w:val="ListParagraph"/>
        <w:rPr>
          <w:rFonts w:ascii="Arial" w:hAnsi="Arial"/>
          <w:i/>
          <w:sz w:val="24"/>
          <w:lang w:val="tr-TR"/>
        </w:rPr>
      </w:pPr>
    </w:p>
    <w:p w14:paraId="1652A63C" w14:textId="77777777" w:rsidR="00FD2FFA" w:rsidRPr="00004325" w:rsidRDefault="00FD2FFA" w:rsidP="00FD2FFA">
      <w:pPr>
        <w:numPr>
          <w:ilvl w:val="0"/>
          <w:numId w:val="7"/>
        </w:numPr>
        <w:jc w:val="both"/>
        <w:rPr>
          <w:rFonts w:ascii="Arial" w:hAnsi="Arial"/>
          <w:i/>
          <w:sz w:val="24"/>
          <w:lang w:val="tr-TR"/>
        </w:rPr>
      </w:pPr>
      <w:r w:rsidRPr="00004325">
        <w:rPr>
          <w:rFonts w:ascii="Arial" w:hAnsi="Arial"/>
          <w:i/>
          <w:sz w:val="24"/>
          <w:lang w:val="tr-TR"/>
        </w:rPr>
        <w:t>İhaleye katılmak isteyenler ihale ş</w:t>
      </w:r>
      <w:r w:rsidR="00034BFE" w:rsidRPr="00004325">
        <w:rPr>
          <w:rFonts w:ascii="Arial" w:hAnsi="Arial"/>
          <w:i/>
          <w:sz w:val="24"/>
          <w:lang w:val="tr-TR"/>
        </w:rPr>
        <w:t>artnamesini</w:t>
      </w:r>
      <w:r w:rsidRPr="00004325">
        <w:rPr>
          <w:rFonts w:ascii="Arial" w:hAnsi="Arial"/>
          <w:i/>
          <w:sz w:val="24"/>
          <w:lang w:val="tr-TR"/>
        </w:rPr>
        <w:t xml:space="preserve">, </w:t>
      </w:r>
      <w:r w:rsidR="005E54BE">
        <w:rPr>
          <w:rFonts w:ascii="Arial" w:hAnsi="Arial"/>
          <w:i/>
          <w:sz w:val="24"/>
          <w:lang w:val="tr-TR"/>
        </w:rPr>
        <w:t xml:space="preserve">Gönyeli- Alayköy belediyesinden </w:t>
      </w:r>
      <w:r w:rsidR="00034BFE" w:rsidRPr="00004325">
        <w:rPr>
          <w:rFonts w:ascii="Arial" w:hAnsi="Arial"/>
          <w:i/>
          <w:sz w:val="24"/>
          <w:lang w:val="tr-TR"/>
        </w:rPr>
        <w:t>tedarik edebilecektir.</w:t>
      </w:r>
    </w:p>
    <w:p w14:paraId="7BC01453" w14:textId="77777777" w:rsidR="002E273C" w:rsidRPr="00004325" w:rsidRDefault="002E273C" w:rsidP="002E273C">
      <w:pPr>
        <w:jc w:val="both"/>
        <w:rPr>
          <w:rFonts w:ascii="Arial" w:hAnsi="Arial"/>
          <w:i/>
          <w:sz w:val="24"/>
          <w:lang w:val="tr-TR"/>
        </w:rPr>
      </w:pPr>
    </w:p>
    <w:p w14:paraId="12D8ADC4" w14:textId="77777777" w:rsidR="004E7449" w:rsidRPr="00004325" w:rsidRDefault="00B72ECD" w:rsidP="002B2BDB">
      <w:pPr>
        <w:numPr>
          <w:ilvl w:val="0"/>
          <w:numId w:val="7"/>
        </w:numPr>
        <w:tabs>
          <w:tab w:val="clear" w:pos="720"/>
          <w:tab w:val="left" w:pos="360"/>
          <w:tab w:val="num" w:pos="450"/>
        </w:tabs>
        <w:jc w:val="both"/>
        <w:rPr>
          <w:rFonts w:ascii="Arial" w:hAnsi="Arial"/>
          <w:i/>
          <w:sz w:val="24"/>
          <w:lang w:val="tr-TR"/>
        </w:rPr>
      </w:pPr>
      <w:r w:rsidRPr="00004325">
        <w:rPr>
          <w:rFonts w:ascii="Arial" w:hAnsi="Arial"/>
          <w:i/>
          <w:sz w:val="24"/>
          <w:lang w:val="tr-TR"/>
        </w:rPr>
        <w:t xml:space="preserve">İhaleyi kazanan </w:t>
      </w:r>
      <w:r w:rsidR="00965D4A" w:rsidRPr="00004325">
        <w:rPr>
          <w:rFonts w:ascii="Arial" w:hAnsi="Arial"/>
          <w:i/>
          <w:sz w:val="24"/>
          <w:lang w:val="tr-TR"/>
        </w:rPr>
        <w:t xml:space="preserve">özel veya tüzel kişi, </w:t>
      </w:r>
      <w:r w:rsidR="00C60787" w:rsidRPr="00004325">
        <w:rPr>
          <w:rFonts w:ascii="Arial" w:hAnsi="Arial"/>
          <w:i/>
          <w:sz w:val="24"/>
          <w:lang w:val="tr-TR"/>
        </w:rPr>
        <w:t xml:space="preserve">kiralayacağı </w:t>
      </w:r>
      <w:r w:rsidR="004D0B48">
        <w:rPr>
          <w:rFonts w:ascii="Arial" w:hAnsi="Arial"/>
          <w:i/>
          <w:sz w:val="24"/>
          <w:lang w:val="tr-TR"/>
        </w:rPr>
        <w:t>büfe</w:t>
      </w:r>
      <w:r w:rsidR="000B4930" w:rsidRPr="00004325">
        <w:rPr>
          <w:rFonts w:ascii="Arial" w:hAnsi="Arial"/>
          <w:i/>
          <w:sz w:val="24"/>
          <w:lang w:val="tr-TR"/>
        </w:rPr>
        <w:t xml:space="preserve"> </w:t>
      </w:r>
      <w:r w:rsidR="00C60787" w:rsidRPr="00004325">
        <w:rPr>
          <w:rFonts w:ascii="Arial" w:hAnsi="Arial"/>
          <w:i/>
          <w:sz w:val="24"/>
          <w:lang w:val="tr-TR"/>
        </w:rPr>
        <w:t>ile</w:t>
      </w:r>
      <w:r w:rsidRPr="00004325">
        <w:rPr>
          <w:rFonts w:ascii="Arial" w:hAnsi="Arial"/>
          <w:i/>
          <w:sz w:val="24"/>
          <w:lang w:val="tr-TR"/>
        </w:rPr>
        <w:t xml:space="preserve"> ilgili olarak zamanında ödemediği ve geri kaldığı kira bedelleri ve</w:t>
      </w:r>
      <w:r w:rsidR="00965D4A" w:rsidRPr="00004325">
        <w:rPr>
          <w:rFonts w:ascii="Arial" w:hAnsi="Arial"/>
          <w:i/>
          <w:sz w:val="24"/>
          <w:lang w:val="tr-TR"/>
        </w:rPr>
        <w:t xml:space="preserve">/veya </w:t>
      </w:r>
      <w:r w:rsidRPr="00004325">
        <w:rPr>
          <w:rFonts w:ascii="Arial" w:hAnsi="Arial"/>
          <w:i/>
          <w:sz w:val="24"/>
          <w:lang w:val="tr-TR"/>
        </w:rPr>
        <w:t>katkı payı tutarı üzerinden Kamu Alacakları Yasası’na uygun gecikme zammı ödemeyi kabul ve deruhte eder.</w:t>
      </w:r>
    </w:p>
    <w:p w14:paraId="1D8EE430" w14:textId="77777777" w:rsidR="004E7449" w:rsidRPr="00004325" w:rsidRDefault="004E7449" w:rsidP="002B2BDB">
      <w:pPr>
        <w:tabs>
          <w:tab w:val="left" w:pos="360"/>
          <w:tab w:val="num" w:pos="450"/>
        </w:tabs>
        <w:jc w:val="both"/>
        <w:rPr>
          <w:rFonts w:ascii="Arial" w:hAnsi="Arial" w:cs="Arial"/>
          <w:lang w:val="tr-TR"/>
        </w:rPr>
      </w:pPr>
    </w:p>
    <w:p w14:paraId="0DD4D0D2" w14:textId="77777777" w:rsidR="000F24CF" w:rsidRPr="00004325" w:rsidRDefault="00B43B4E" w:rsidP="00004325">
      <w:pPr>
        <w:numPr>
          <w:ilvl w:val="0"/>
          <w:numId w:val="7"/>
        </w:numPr>
        <w:tabs>
          <w:tab w:val="clear" w:pos="720"/>
          <w:tab w:val="num" w:pos="0"/>
        </w:tabs>
        <w:ind w:hanging="436"/>
        <w:jc w:val="both"/>
        <w:rPr>
          <w:rFonts w:ascii="Arial" w:hAnsi="Arial" w:cs="Arial"/>
          <w:i/>
          <w:sz w:val="24"/>
          <w:szCs w:val="24"/>
          <w:lang w:val="tr-TR"/>
        </w:rPr>
      </w:pPr>
      <w:r w:rsidRPr="00004325">
        <w:rPr>
          <w:rFonts w:ascii="Arial" w:hAnsi="Arial" w:cs="Arial"/>
          <w:i/>
          <w:sz w:val="24"/>
          <w:szCs w:val="24"/>
          <w:lang w:val="tr-TR"/>
        </w:rPr>
        <w:t xml:space="preserve">İhaleyi kazanan kişi kiralayacağı </w:t>
      </w:r>
      <w:r w:rsidR="004D0B48">
        <w:rPr>
          <w:rFonts w:ascii="Arial" w:hAnsi="Arial" w:cs="Arial"/>
          <w:i/>
          <w:sz w:val="24"/>
          <w:szCs w:val="24"/>
          <w:lang w:val="tr-TR"/>
        </w:rPr>
        <w:t>büfey</w:t>
      </w:r>
      <w:r w:rsidR="00BA744A" w:rsidRPr="00004325">
        <w:rPr>
          <w:rFonts w:ascii="Arial" w:hAnsi="Arial" w:cs="Arial"/>
          <w:i/>
          <w:sz w:val="24"/>
          <w:szCs w:val="24"/>
          <w:lang w:val="tr-TR"/>
        </w:rPr>
        <w:t>i</w:t>
      </w:r>
      <w:r w:rsidR="000F24CF" w:rsidRPr="00004325">
        <w:rPr>
          <w:rFonts w:ascii="Arial" w:hAnsi="Arial" w:cs="Arial"/>
          <w:i/>
          <w:sz w:val="24"/>
          <w:szCs w:val="24"/>
          <w:lang w:val="tr-TR"/>
        </w:rPr>
        <w:t xml:space="preserve"> </w:t>
      </w:r>
      <w:r w:rsidR="00392DB6">
        <w:rPr>
          <w:rFonts w:ascii="Arial" w:hAnsi="Arial" w:cs="Arial"/>
          <w:i/>
          <w:sz w:val="24"/>
          <w:szCs w:val="24"/>
          <w:lang w:val="tr-TR"/>
        </w:rPr>
        <w:t>haftanın en az 6 günü</w:t>
      </w:r>
      <w:r w:rsidR="00965D4A" w:rsidRPr="00004325">
        <w:rPr>
          <w:rFonts w:ascii="Arial" w:hAnsi="Arial" w:cs="Arial"/>
          <w:i/>
          <w:sz w:val="24"/>
          <w:szCs w:val="24"/>
          <w:lang w:val="tr-TR"/>
        </w:rPr>
        <w:t xml:space="preserve">, idarenin </w:t>
      </w:r>
      <w:r w:rsidR="000F24CF" w:rsidRPr="00004325">
        <w:rPr>
          <w:rFonts w:ascii="Arial" w:hAnsi="Arial" w:cs="Arial"/>
          <w:i/>
          <w:sz w:val="24"/>
          <w:szCs w:val="24"/>
          <w:lang w:val="tr-TR"/>
        </w:rPr>
        <w:t>uygun</w:t>
      </w:r>
      <w:r w:rsidR="00965D4A" w:rsidRPr="00004325">
        <w:rPr>
          <w:rFonts w:ascii="Arial" w:hAnsi="Arial" w:cs="Arial"/>
          <w:i/>
          <w:sz w:val="24"/>
          <w:szCs w:val="24"/>
          <w:lang w:val="tr-TR"/>
        </w:rPr>
        <w:t xml:space="preserve"> göreceği </w:t>
      </w:r>
      <w:r w:rsidR="000F24CF" w:rsidRPr="00004325">
        <w:rPr>
          <w:rFonts w:ascii="Arial" w:hAnsi="Arial" w:cs="Arial"/>
          <w:i/>
          <w:sz w:val="24"/>
          <w:szCs w:val="24"/>
          <w:lang w:val="tr-TR"/>
        </w:rPr>
        <w:t xml:space="preserve">saatlerde açık bulundurup çalıştırmak zorundadır. </w:t>
      </w:r>
      <w:r w:rsidR="00965D4A" w:rsidRPr="00004325">
        <w:rPr>
          <w:rFonts w:ascii="Arial" w:hAnsi="Arial" w:cs="Arial"/>
          <w:i/>
          <w:sz w:val="24"/>
          <w:szCs w:val="24"/>
          <w:lang w:val="tr-TR"/>
        </w:rPr>
        <w:t xml:space="preserve">Kiracı, </w:t>
      </w:r>
      <w:r w:rsidR="005E54BE">
        <w:rPr>
          <w:rFonts w:ascii="Arial" w:hAnsi="Arial"/>
          <w:i/>
          <w:sz w:val="24"/>
          <w:lang w:val="tr-TR"/>
        </w:rPr>
        <w:t xml:space="preserve">idarenin </w:t>
      </w:r>
      <w:r w:rsidR="000F24CF" w:rsidRPr="00004325">
        <w:rPr>
          <w:rFonts w:ascii="Arial" w:hAnsi="Arial" w:cs="Arial"/>
          <w:i/>
          <w:sz w:val="24"/>
          <w:szCs w:val="24"/>
          <w:lang w:val="tr-TR"/>
        </w:rPr>
        <w:t xml:space="preserve"> yazılı ikazına rağmen</w:t>
      </w:r>
      <w:r w:rsidR="00965D4A" w:rsidRPr="00004325">
        <w:rPr>
          <w:rFonts w:ascii="Arial" w:hAnsi="Arial" w:cs="Arial"/>
          <w:i/>
          <w:sz w:val="24"/>
          <w:szCs w:val="24"/>
          <w:lang w:val="tr-TR"/>
        </w:rPr>
        <w:t xml:space="preserve"> konu yeri </w:t>
      </w:r>
      <w:r w:rsidR="000F24CF" w:rsidRPr="00004325">
        <w:rPr>
          <w:rFonts w:ascii="Arial" w:hAnsi="Arial" w:cs="Arial"/>
          <w:i/>
          <w:sz w:val="24"/>
          <w:szCs w:val="24"/>
          <w:lang w:val="tr-TR"/>
        </w:rPr>
        <w:t>bu madde ve sözleşme hükümlerine uygun olarak çalıştırılmaması halinde, kiralayanın kira sözleşmesini feshederek kiralanan işyerini başkalarına kiralamaya hakkı olacaktır.</w:t>
      </w:r>
    </w:p>
    <w:p w14:paraId="385BB16D" w14:textId="77777777" w:rsidR="000F24CF" w:rsidRPr="00004325" w:rsidRDefault="000F24CF" w:rsidP="000F24CF">
      <w:pPr>
        <w:jc w:val="both"/>
        <w:rPr>
          <w:rFonts w:ascii="Arial" w:hAnsi="Arial" w:cs="Arial"/>
          <w:i/>
          <w:sz w:val="24"/>
          <w:szCs w:val="24"/>
          <w:lang w:val="tr-TR"/>
        </w:rPr>
      </w:pPr>
    </w:p>
    <w:p w14:paraId="30B271B9" w14:textId="77777777" w:rsidR="000F24CF" w:rsidRPr="002E6EF3" w:rsidRDefault="005257BD" w:rsidP="002B2BDB">
      <w:pPr>
        <w:numPr>
          <w:ilvl w:val="0"/>
          <w:numId w:val="7"/>
        </w:numPr>
        <w:jc w:val="both"/>
        <w:rPr>
          <w:rFonts w:ascii="Arial" w:hAnsi="Arial"/>
          <w:i/>
          <w:sz w:val="24"/>
          <w:szCs w:val="24"/>
          <w:lang w:val="tr-TR"/>
        </w:rPr>
      </w:pPr>
      <w:r w:rsidRPr="00004325">
        <w:rPr>
          <w:rFonts w:ascii="Arial" w:hAnsi="Arial" w:cs="Arial"/>
          <w:i/>
          <w:sz w:val="24"/>
          <w:szCs w:val="24"/>
          <w:lang w:val="tr-TR"/>
        </w:rPr>
        <w:t xml:space="preserve">İhaleyi kazanan </w:t>
      </w:r>
      <w:r w:rsidR="00965D4A" w:rsidRPr="00004325">
        <w:rPr>
          <w:rFonts w:ascii="Arial" w:hAnsi="Arial"/>
          <w:i/>
          <w:sz w:val="24"/>
          <w:lang w:val="tr-TR"/>
        </w:rPr>
        <w:t>özel veya tüzel kişi</w:t>
      </w:r>
      <w:r w:rsidR="000F24CF" w:rsidRPr="00004325">
        <w:rPr>
          <w:rFonts w:ascii="Arial" w:hAnsi="Arial" w:cs="Arial"/>
          <w:i/>
          <w:sz w:val="24"/>
          <w:szCs w:val="24"/>
          <w:lang w:val="tr-TR"/>
        </w:rPr>
        <w:t xml:space="preserve">, kiralanan </w:t>
      </w:r>
      <w:r w:rsidR="004D0B48">
        <w:rPr>
          <w:rFonts w:ascii="Arial" w:hAnsi="Arial" w:cs="Arial"/>
          <w:i/>
          <w:sz w:val="24"/>
          <w:szCs w:val="24"/>
          <w:lang w:val="tr-TR"/>
        </w:rPr>
        <w:t>büfe</w:t>
      </w:r>
      <w:r w:rsidR="00BA744A" w:rsidRPr="00004325">
        <w:rPr>
          <w:rFonts w:ascii="Arial" w:hAnsi="Arial" w:cs="Arial"/>
          <w:i/>
          <w:sz w:val="24"/>
          <w:szCs w:val="24"/>
          <w:lang w:val="tr-TR"/>
        </w:rPr>
        <w:t>de</w:t>
      </w:r>
      <w:r w:rsidR="000B4930" w:rsidRPr="00004325">
        <w:rPr>
          <w:rFonts w:ascii="Arial" w:hAnsi="Arial" w:cs="Arial"/>
          <w:i/>
          <w:sz w:val="24"/>
          <w:szCs w:val="24"/>
          <w:lang w:val="tr-TR"/>
        </w:rPr>
        <w:t xml:space="preserve"> </w:t>
      </w:r>
      <w:r w:rsidR="000F24CF" w:rsidRPr="00004325">
        <w:rPr>
          <w:rFonts w:ascii="Arial" w:hAnsi="Arial" w:cs="Arial"/>
          <w:i/>
          <w:sz w:val="24"/>
          <w:szCs w:val="24"/>
          <w:lang w:val="tr-TR"/>
        </w:rPr>
        <w:t xml:space="preserve">bulunan ve Kira Sözleşmesi ile birlikte kiralanan </w:t>
      </w:r>
      <w:r w:rsidR="00B31B53">
        <w:rPr>
          <w:rFonts w:ascii="Arial" w:hAnsi="Arial" w:cs="Arial"/>
          <w:i/>
          <w:sz w:val="24"/>
          <w:szCs w:val="24"/>
          <w:lang w:val="tr-TR"/>
        </w:rPr>
        <w:t xml:space="preserve">belediyeye </w:t>
      </w:r>
      <w:r w:rsidR="000F24CF" w:rsidRPr="00004325">
        <w:rPr>
          <w:rFonts w:ascii="Arial" w:hAnsi="Arial" w:cs="Arial"/>
          <w:i/>
          <w:sz w:val="24"/>
          <w:szCs w:val="24"/>
          <w:lang w:val="tr-TR"/>
        </w:rPr>
        <w:t>ait olan müştemilat</w:t>
      </w:r>
      <w:r w:rsidR="00B31B53">
        <w:rPr>
          <w:rFonts w:ascii="Arial" w:hAnsi="Arial" w:cs="Arial"/>
          <w:i/>
          <w:sz w:val="24"/>
          <w:szCs w:val="24"/>
          <w:lang w:val="tr-TR"/>
        </w:rPr>
        <w:t xml:space="preserve">la </w:t>
      </w:r>
      <w:r w:rsidR="000F24CF" w:rsidRPr="00004325">
        <w:rPr>
          <w:rFonts w:ascii="Arial" w:hAnsi="Arial" w:cs="Arial"/>
          <w:i/>
          <w:sz w:val="24"/>
          <w:szCs w:val="24"/>
          <w:lang w:val="tr-TR"/>
        </w:rPr>
        <w:t xml:space="preserve"> ilgili, makul yıpranmalar dışında her türlü zarar ziyandan</w:t>
      </w:r>
      <w:r w:rsidR="00AF1340" w:rsidRPr="00004325">
        <w:rPr>
          <w:rFonts w:ascii="Arial" w:hAnsi="Arial" w:cs="Arial"/>
          <w:i/>
          <w:sz w:val="24"/>
          <w:szCs w:val="24"/>
          <w:lang w:val="tr-TR"/>
        </w:rPr>
        <w:t>,</w:t>
      </w:r>
      <w:r w:rsidR="000F24CF" w:rsidRPr="00004325">
        <w:rPr>
          <w:rFonts w:ascii="Arial" w:hAnsi="Arial" w:cs="Arial"/>
          <w:i/>
          <w:sz w:val="24"/>
          <w:szCs w:val="24"/>
          <w:lang w:val="tr-TR"/>
        </w:rPr>
        <w:t xml:space="preserve">  sorumlu olacaktır. </w:t>
      </w:r>
    </w:p>
    <w:p w14:paraId="48C198DA" w14:textId="77777777" w:rsidR="002E6EF3" w:rsidRDefault="002E6EF3" w:rsidP="002E6EF3">
      <w:pPr>
        <w:pStyle w:val="ListParagraph"/>
        <w:rPr>
          <w:rFonts w:ascii="Arial" w:hAnsi="Arial"/>
          <w:i/>
          <w:sz w:val="24"/>
          <w:szCs w:val="24"/>
          <w:lang w:val="tr-TR"/>
        </w:rPr>
      </w:pPr>
    </w:p>
    <w:p w14:paraId="4611CA72" w14:textId="77777777" w:rsidR="002E6EF3" w:rsidRPr="00004325" w:rsidRDefault="002E6EF3" w:rsidP="002E6EF3">
      <w:pPr>
        <w:numPr>
          <w:ilvl w:val="0"/>
          <w:numId w:val="7"/>
        </w:numPr>
        <w:tabs>
          <w:tab w:val="clear" w:pos="720"/>
          <w:tab w:val="num" w:pos="0"/>
        </w:tabs>
        <w:ind w:hanging="436"/>
        <w:jc w:val="both"/>
        <w:rPr>
          <w:rFonts w:ascii="Arial" w:hAnsi="Arial" w:cs="Arial"/>
          <w:i/>
          <w:sz w:val="24"/>
          <w:szCs w:val="24"/>
          <w:lang w:val="tr-TR"/>
        </w:rPr>
      </w:pPr>
      <w:r w:rsidRPr="00004325">
        <w:rPr>
          <w:rFonts w:ascii="Arial" w:hAnsi="Arial" w:cs="Arial"/>
          <w:i/>
          <w:sz w:val="24"/>
          <w:szCs w:val="24"/>
          <w:lang w:val="tr-TR"/>
        </w:rPr>
        <w:t xml:space="preserve">İhaleyi kazanan kişi kiralayacağı </w:t>
      </w:r>
      <w:r>
        <w:rPr>
          <w:rFonts w:ascii="Arial" w:hAnsi="Arial" w:cs="Arial"/>
          <w:i/>
          <w:sz w:val="24"/>
          <w:szCs w:val="24"/>
          <w:lang w:val="tr-TR"/>
        </w:rPr>
        <w:t>büfeyi</w:t>
      </w:r>
      <w:r w:rsidRPr="00004325">
        <w:rPr>
          <w:rFonts w:ascii="Arial" w:hAnsi="Arial" w:cs="Arial"/>
          <w:i/>
          <w:sz w:val="24"/>
          <w:szCs w:val="24"/>
          <w:lang w:val="tr-TR"/>
        </w:rPr>
        <w:t>,</w:t>
      </w:r>
      <w:r>
        <w:rPr>
          <w:rFonts w:ascii="Arial" w:hAnsi="Arial" w:cs="Arial"/>
          <w:i/>
          <w:sz w:val="24"/>
          <w:szCs w:val="24"/>
          <w:lang w:val="tr-TR"/>
        </w:rPr>
        <w:t xml:space="preserve"> </w:t>
      </w:r>
      <w:r w:rsidR="005E54BE">
        <w:rPr>
          <w:rFonts w:ascii="Arial" w:hAnsi="Arial" w:cs="Arial"/>
          <w:i/>
          <w:sz w:val="24"/>
          <w:szCs w:val="24"/>
          <w:lang w:val="tr-TR"/>
        </w:rPr>
        <w:t>idarenin</w:t>
      </w:r>
      <w:r w:rsidRPr="00004325">
        <w:rPr>
          <w:rFonts w:ascii="Arial" w:hAnsi="Arial" w:cs="Arial"/>
          <w:i/>
          <w:sz w:val="24"/>
          <w:szCs w:val="24"/>
          <w:lang w:val="tr-TR"/>
        </w:rPr>
        <w:t xml:space="preserve"> uygun göreceği saatlerde açık bulundurup </w:t>
      </w:r>
      <w:r w:rsidR="00170BAA">
        <w:rPr>
          <w:rFonts w:ascii="Arial" w:hAnsi="Arial" w:cs="Arial"/>
          <w:i/>
          <w:sz w:val="24"/>
          <w:szCs w:val="24"/>
          <w:lang w:val="tr-TR"/>
        </w:rPr>
        <w:t>çalıştırmak zorundadır. Kiracı,</w:t>
      </w:r>
      <w:r w:rsidR="00B31B53">
        <w:rPr>
          <w:rFonts w:ascii="Arial" w:hAnsi="Arial" w:cs="Arial"/>
          <w:i/>
          <w:sz w:val="24"/>
          <w:szCs w:val="24"/>
          <w:lang w:val="tr-TR"/>
        </w:rPr>
        <w:t xml:space="preserve"> </w:t>
      </w:r>
      <w:r w:rsidR="005E54BE">
        <w:rPr>
          <w:rFonts w:ascii="Arial" w:hAnsi="Arial" w:cs="Arial"/>
          <w:i/>
          <w:sz w:val="24"/>
          <w:szCs w:val="24"/>
          <w:lang w:val="tr-TR"/>
        </w:rPr>
        <w:t xml:space="preserve">idareye </w:t>
      </w:r>
      <w:r>
        <w:rPr>
          <w:rFonts w:ascii="Arial" w:hAnsi="Arial" w:cs="Arial"/>
          <w:i/>
          <w:sz w:val="24"/>
          <w:szCs w:val="24"/>
          <w:lang w:val="tr-TR"/>
        </w:rPr>
        <w:t xml:space="preserve">bildirmek koşuluyla ve mücbir sebepler dışında, bir hafta içerisinde 3 günden fazla kapalı tutulması ve/veya çalıştırılmaması ve </w:t>
      </w:r>
      <w:r w:rsidR="005E54BE">
        <w:rPr>
          <w:rFonts w:ascii="Arial" w:hAnsi="Arial" w:cs="Arial"/>
          <w:i/>
          <w:sz w:val="24"/>
          <w:szCs w:val="24"/>
          <w:lang w:val="tr-TR"/>
        </w:rPr>
        <w:t xml:space="preserve">idarenin </w:t>
      </w:r>
      <w:r w:rsidRPr="00004325">
        <w:rPr>
          <w:rFonts w:ascii="Arial" w:hAnsi="Arial" w:cs="Arial"/>
          <w:i/>
          <w:sz w:val="24"/>
          <w:szCs w:val="24"/>
          <w:lang w:val="tr-TR"/>
        </w:rPr>
        <w:t>yazılı ikazına rağmen konu yeri bu madde ve sözleşme hükümlerine uygun olarak çalıştırılmaması halinde, kiralayanın kira sözleşmesini feshederek kiralanan işyerini başkalarına kiralamaya hakkı olacaktır.</w:t>
      </w:r>
    </w:p>
    <w:p w14:paraId="33905CCB" w14:textId="77777777" w:rsidR="000F24CF" w:rsidRPr="00004325" w:rsidRDefault="000F24CF" w:rsidP="002B2BDB">
      <w:pPr>
        <w:ind w:left="360" w:hanging="360"/>
        <w:jc w:val="both"/>
        <w:rPr>
          <w:rFonts w:ascii="Arial" w:hAnsi="Arial"/>
          <w:i/>
          <w:sz w:val="24"/>
          <w:szCs w:val="24"/>
          <w:lang w:val="tr-TR"/>
        </w:rPr>
      </w:pPr>
    </w:p>
    <w:p w14:paraId="4444A85E" w14:textId="77777777" w:rsidR="00B72ECD" w:rsidRPr="00004325" w:rsidRDefault="000F24CF" w:rsidP="000F24CF">
      <w:pPr>
        <w:numPr>
          <w:ilvl w:val="0"/>
          <w:numId w:val="7"/>
        </w:numPr>
        <w:jc w:val="both"/>
        <w:rPr>
          <w:rFonts w:ascii="Arial" w:hAnsi="Arial" w:cs="Arial"/>
          <w:i/>
          <w:sz w:val="24"/>
          <w:szCs w:val="24"/>
          <w:lang w:val="tr-TR"/>
        </w:rPr>
      </w:pPr>
      <w:r w:rsidRPr="00004325">
        <w:rPr>
          <w:rFonts w:ascii="Arial" w:hAnsi="Arial" w:cs="Arial"/>
          <w:i/>
          <w:sz w:val="24"/>
          <w:szCs w:val="24"/>
          <w:lang w:val="tr-TR"/>
        </w:rPr>
        <w:t>Kira müddeti hitamında, kiralanan yer yeniden Kiracıya kiralanmadığı tak</w:t>
      </w:r>
      <w:r w:rsidR="00241EB1" w:rsidRPr="00004325">
        <w:rPr>
          <w:rFonts w:ascii="Arial" w:hAnsi="Arial" w:cs="Arial"/>
          <w:i/>
          <w:sz w:val="24"/>
          <w:szCs w:val="24"/>
          <w:lang w:val="tr-TR"/>
        </w:rPr>
        <w:t>d</w:t>
      </w:r>
      <w:r w:rsidRPr="00004325">
        <w:rPr>
          <w:rFonts w:ascii="Arial" w:hAnsi="Arial" w:cs="Arial"/>
          <w:i/>
          <w:sz w:val="24"/>
          <w:szCs w:val="24"/>
          <w:lang w:val="tr-TR"/>
        </w:rPr>
        <w:t>irde, kiracı kiralanan işyerini kiralayana tesisat ve sair müştemilatı ile birlikte temiz bir şekilde terk ve teslim edecekt</w:t>
      </w:r>
      <w:r w:rsidR="00965D4A" w:rsidRPr="00004325">
        <w:rPr>
          <w:rFonts w:ascii="Arial" w:hAnsi="Arial" w:cs="Arial"/>
          <w:i/>
          <w:sz w:val="24"/>
          <w:szCs w:val="24"/>
          <w:lang w:val="tr-TR"/>
        </w:rPr>
        <w:t>ir. Doğal yıpranmalar dışında, verilecek za</w:t>
      </w:r>
      <w:r w:rsidRPr="00004325">
        <w:rPr>
          <w:rFonts w:ascii="Arial" w:hAnsi="Arial" w:cs="Arial"/>
          <w:i/>
          <w:sz w:val="24"/>
          <w:szCs w:val="24"/>
          <w:lang w:val="tr-TR"/>
        </w:rPr>
        <w:t>rar ziyandan kiracı sorumlu olacak ve kiralayanın zarar ziyan ve/veya  tazminat talep etme hakkı doğacaktır.</w:t>
      </w:r>
      <w:r w:rsidR="00AF1340" w:rsidRPr="00004325">
        <w:rPr>
          <w:rFonts w:ascii="Arial" w:hAnsi="Arial" w:cs="Arial"/>
          <w:i/>
          <w:sz w:val="24"/>
          <w:szCs w:val="24"/>
          <w:lang w:val="tr-TR"/>
        </w:rPr>
        <w:t xml:space="preserve"> </w:t>
      </w:r>
      <w:r w:rsidRPr="00004325">
        <w:rPr>
          <w:rFonts w:ascii="Arial" w:hAnsi="Arial" w:cs="Arial"/>
          <w:i/>
          <w:sz w:val="24"/>
          <w:szCs w:val="24"/>
          <w:lang w:val="tr-TR"/>
        </w:rPr>
        <w:t>Aksi halde Kiracı işgalci sayılacak ve kiralayanın kiralanan işyerini boşaltmaya ve başkalarına kiralamaya hakkı ve yetkisi olacaktır.</w:t>
      </w:r>
    </w:p>
    <w:p w14:paraId="18FC0913" w14:textId="77777777" w:rsidR="00241EB1" w:rsidRDefault="00241EB1" w:rsidP="000F24CF">
      <w:pPr>
        <w:jc w:val="both"/>
        <w:rPr>
          <w:rFonts w:ascii="Arial" w:hAnsi="Arial" w:cs="Arial"/>
          <w:i/>
          <w:sz w:val="24"/>
          <w:szCs w:val="24"/>
          <w:lang w:val="tr-TR"/>
        </w:rPr>
      </w:pPr>
    </w:p>
    <w:p w14:paraId="17F4D919" w14:textId="77777777" w:rsidR="004D0B48" w:rsidRDefault="004D0B48" w:rsidP="000F24CF">
      <w:pPr>
        <w:jc w:val="both"/>
        <w:rPr>
          <w:rFonts w:ascii="Arial" w:hAnsi="Arial" w:cs="Arial"/>
          <w:i/>
          <w:sz w:val="24"/>
          <w:szCs w:val="24"/>
          <w:lang w:val="tr-TR"/>
        </w:rPr>
      </w:pPr>
    </w:p>
    <w:p w14:paraId="27395A97" w14:textId="77777777" w:rsidR="004D0B48" w:rsidRPr="00004325" w:rsidRDefault="004D0B48" w:rsidP="004D0B48">
      <w:pPr>
        <w:pStyle w:val="ListParagraph"/>
        <w:ind w:left="720"/>
        <w:jc w:val="right"/>
        <w:rPr>
          <w:rFonts w:ascii="Arial" w:hAnsi="Arial" w:cs="Arial"/>
          <w:i/>
          <w:sz w:val="24"/>
          <w:szCs w:val="24"/>
          <w:lang w:val="tr-TR"/>
        </w:rPr>
      </w:pPr>
      <w:r w:rsidRPr="00004325">
        <w:rPr>
          <w:rFonts w:ascii="Arial" w:hAnsi="Arial" w:cs="Arial"/>
          <w:i/>
          <w:sz w:val="24"/>
          <w:szCs w:val="24"/>
          <w:lang w:val="tr-TR"/>
        </w:rPr>
        <w:t>…/2</w:t>
      </w:r>
    </w:p>
    <w:p w14:paraId="5E5529C5" w14:textId="77777777" w:rsidR="004D0B48" w:rsidRPr="00004325" w:rsidRDefault="004D0B48" w:rsidP="004D0B48">
      <w:pPr>
        <w:ind w:left="-1418"/>
        <w:jc w:val="center"/>
        <w:rPr>
          <w:rFonts w:ascii="Arial" w:hAnsi="Arial" w:cs="Arial"/>
          <w:i/>
          <w:sz w:val="24"/>
          <w:szCs w:val="24"/>
          <w:lang w:val="tr-TR"/>
        </w:rPr>
      </w:pPr>
    </w:p>
    <w:p w14:paraId="04305F62" w14:textId="77777777" w:rsidR="004D0B48" w:rsidRPr="00004325" w:rsidRDefault="004D0B48" w:rsidP="004D0B48">
      <w:pPr>
        <w:ind w:left="-1418"/>
        <w:jc w:val="center"/>
        <w:rPr>
          <w:rFonts w:ascii="Arial" w:hAnsi="Arial" w:cs="Arial"/>
          <w:b/>
          <w:i/>
          <w:sz w:val="24"/>
          <w:szCs w:val="24"/>
          <w:lang w:val="tr-TR"/>
        </w:rPr>
      </w:pPr>
    </w:p>
    <w:p w14:paraId="4EC7ECE5" w14:textId="77777777" w:rsidR="00B31B53" w:rsidRDefault="00B31B53" w:rsidP="004D0B48">
      <w:pPr>
        <w:ind w:left="-1418"/>
        <w:jc w:val="center"/>
        <w:rPr>
          <w:rFonts w:ascii="Arial" w:hAnsi="Arial" w:cs="Arial"/>
          <w:b/>
          <w:i/>
          <w:sz w:val="24"/>
          <w:szCs w:val="24"/>
          <w:lang w:val="tr-TR"/>
        </w:rPr>
      </w:pPr>
    </w:p>
    <w:p w14:paraId="66D7F32B" w14:textId="77777777" w:rsidR="00B31B53" w:rsidRDefault="00B31B53" w:rsidP="004D0B48">
      <w:pPr>
        <w:ind w:left="-1418"/>
        <w:jc w:val="center"/>
        <w:rPr>
          <w:rFonts w:ascii="Arial" w:hAnsi="Arial" w:cs="Arial"/>
          <w:b/>
          <w:i/>
          <w:sz w:val="24"/>
          <w:szCs w:val="24"/>
          <w:lang w:val="tr-TR"/>
        </w:rPr>
      </w:pPr>
    </w:p>
    <w:p w14:paraId="05989AA2" w14:textId="77777777" w:rsidR="00B31B53" w:rsidRDefault="00B31B53" w:rsidP="004D0B48">
      <w:pPr>
        <w:ind w:left="-1418"/>
        <w:jc w:val="center"/>
        <w:rPr>
          <w:rFonts w:ascii="Arial" w:hAnsi="Arial" w:cs="Arial"/>
          <w:b/>
          <w:i/>
          <w:sz w:val="24"/>
          <w:szCs w:val="24"/>
          <w:lang w:val="tr-TR"/>
        </w:rPr>
      </w:pPr>
    </w:p>
    <w:p w14:paraId="4A70DC71" w14:textId="77777777" w:rsidR="00B31B53" w:rsidRDefault="00B31B53" w:rsidP="004D0B48">
      <w:pPr>
        <w:ind w:left="-1418"/>
        <w:jc w:val="center"/>
        <w:rPr>
          <w:rFonts w:ascii="Arial" w:hAnsi="Arial" w:cs="Arial"/>
          <w:b/>
          <w:i/>
          <w:sz w:val="24"/>
          <w:szCs w:val="24"/>
          <w:lang w:val="tr-TR"/>
        </w:rPr>
      </w:pPr>
    </w:p>
    <w:p w14:paraId="66C5BF9A" w14:textId="77777777" w:rsidR="00B31B53" w:rsidRDefault="00B31B53" w:rsidP="004D0B48">
      <w:pPr>
        <w:ind w:left="-1418"/>
        <w:jc w:val="center"/>
        <w:rPr>
          <w:rFonts w:ascii="Arial" w:hAnsi="Arial" w:cs="Arial"/>
          <w:b/>
          <w:i/>
          <w:sz w:val="24"/>
          <w:szCs w:val="24"/>
          <w:lang w:val="tr-TR"/>
        </w:rPr>
      </w:pPr>
    </w:p>
    <w:p w14:paraId="4B546E02" w14:textId="77777777" w:rsidR="00B31B53" w:rsidRDefault="00B31B53" w:rsidP="004D0B48">
      <w:pPr>
        <w:ind w:left="-1418"/>
        <w:jc w:val="center"/>
        <w:rPr>
          <w:rFonts w:ascii="Arial" w:hAnsi="Arial" w:cs="Arial"/>
          <w:b/>
          <w:i/>
          <w:sz w:val="24"/>
          <w:szCs w:val="24"/>
          <w:lang w:val="tr-TR"/>
        </w:rPr>
      </w:pPr>
    </w:p>
    <w:p w14:paraId="010D0E42" w14:textId="77777777" w:rsidR="004D0B48" w:rsidRPr="00004325" w:rsidRDefault="004D0B48" w:rsidP="004D0B48">
      <w:pPr>
        <w:ind w:left="-1418"/>
        <w:jc w:val="center"/>
        <w:rPr>
          <w:rFonts w:ascii="Arial" w:hAnsi="Arial" w:cs="Arial"/>
          <w:b/>
          <w:i/>
          <w:sz w:val="24"/>
          <w:szCs w:val="24"/>
          <w:lang w:val="tr-TR"/>
        </w:rPr>
      </w:pPr>
      <w:r w:rsidRPr="00004325">
        <w:rPr>
          <w:rFonts w:ascii="Arial" w:hAnsi="Arial" w:cs="Arial"/>
          <w:b/>
          <w:i/>
          <w:sz w:val="24"/>
          <w:szCs w:val="24"/>
          <w:lang w:val="tr-TR"/>
        </w:rPr>
        <w:lastRenderedPageBreak/>
        <w:t>-2-</w:t>
      </w:r>
    </w:p>
    <w:p w14:paraId="6CE8B10C" w14:textId="77777777" w:rsidR="004D0B48" w:rsidRPr="00004325" w:rsidRDefault="004D0B48" w:rsidP="000F24CF">
      <w:pPr>
        <w:jc w:val="both"/>
        <w:rPr>
          <w:rFonts w:ascii="Arial" w:hAnsi="Arial" w:cs="Arial"/>
          <w:i/>
          <w:sz w:val="24"/>
          <w:szCs w:val="24"/>
          <w:lang w:val="tr-TR"/>
        </w:rPr>
      </w:pPr>
    </w:p>
    <w:p w14:paraId="35DD069B" w14:textId="77777777" w:rsidR="002C4E0D" w:rsidRPr="00004325" w:rsidRDefault="00B43B4E" w:rsidP="002C4E0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i/>
          <w:sz w:val="24"/>
          <w:szCs w:val="24"/>
          <w:lang w:val="tr-TR"/>
        </w:rPr>
      </w:pPr>
      <w:r w:rsidRPr="00004325">
        <w:rPr>
          <w:rFonts w:ascii="Arial" w:hAnsi="Arial" w:cs="Arial"/>
          <w:i/>
          <w:sz w:val="24"/>
          <w:szCs w:val="24"/>
          <w:lang w:val="tr-TR"/>
        </w:rPr>
        <w:t xml:space="preserve">İhaleyi kazanan </w:t>
      </w:r>
      <w:r w:rsidR="00965D4A" w:rsidRPr="00004325">
        <w:rPr>
          <w:rFonts w:ascii="Arial" w:hAnsi="Arial"/>
          <w:i/>
          <w:sz w:val="24"/>
          <w:lang w:val="tr-TR"/>
        </w:rPr>
        <w:t>özel veya tüzel kişi</w:t>
      </w:r>
      <w:r w:rsidR="00C60787" w:rsidRPr="00004325">
        <w:rPr>
          <w:rFonts w:ascii="Arial" w:hAnsi="Arial" w:cs="Arial"/>
          <w:i/>
          <w:sz w:val="24"/>
          <w:szCs w:val="24"/>
          <w:lang w:val="tr-TR"/>
        </w:rPr>
        <w:t xml:space="preserve"> kiralanan </w:t>
      </w:r>
      <w:r w:rsidR="004D0B48">
        <w:rPr>
          <w:rFonts w:ascii="Arial" w:hAnsi="Arial" w:cs="Arial"/>
          <w:i/>
          <w:sz w:val="24"/>
          <w:szCs w:val="24"/>
          <w:lang w:val="tr-TR"/>
        </w:rPr>
        <w:t>büfe</w:t>
      </w:r>
      <w:r w:rsidR="00BA744A" w:rsidRPr="00004325">
        <w:rPr>
          <w:rFonts w:ascii="Arial" w:hAnsi="Arial" w:cs="Arial"/>
          <w:i/>
          <w:sz w:val="24"/>
          <w:szCs w:val="24"/>
          <w:lang w:val="tr-TR"/>
        </w:rPr>
        <w:t>de</w:t>
      </w:r>
      <w:r w:rsidR="000B4930" w:rsidRPr="00004325">
        <w:rPr>
          <w:rFonts w:ascii="Arial" w:hAnsi="Arial" w:cs="Arial"/>
          <w:i/>
          <w:sz w:val="24"/>
          <w:szCs w:val="24"/>
          <w:lang w:val="tr-TR"/>
        </w:rPr>
        <w:t xml:space="preserve"> </w:t>
      </w:r>
      <w:r w:rsidR="005E54BE">
        <w:rPr>
          <w:rFonts w:ascii="Arial" w:hAnsi="Arial" w:cs="Arial"/>
          <w:i/>
          <w:sz w:val="24"/>
          <w:szCs w:val="24"/>
          <w:lang w:val="tr-TR"/>
        </w:rPr>
        <w:t xml:space="preserve">idarenin </w:t>
      </w:r>
      <w:r w:rsidR="000F24CF" w:rsidRPr="00004325">
        <w:rPr>
          <w:rFonts w:ascii="Arial" w:hAnsi="Arial" w:cs="Arial"/>
          <w:i/>
          <w:sz w:val="24"/>
          <w:szCs w:val="24"/>
          <w:lang w:val="tr-TR"/>
        </w:rPr>
        <w:t>uygun gör</w:t>
      </w:r>
      <w:r w:rsidRPr="00004325">
        <w:rPr>
          <w:rFonts w:ascii="Arial" w:hAnsi="Arial" w:cs="Arial"/>
          <w:i/>
          <w:sz w:val="24"/>
          <w:szCs w:val="24"/>
          <w:lang w:val="tr-TR"/>
        </w:rPr>
        <w:t xml:space="preserve">eceği eşya, tadilat boya işleri </w:t>
      </w:r>
      <w:r w:rsidR="000F24CF" w:rsidRPr="00004325">
        <w:rPr>
          <w:rFonts w:ascii="Arial" w:hAnsi="Arial" w:cs="Arial"/>
          <w:i/>
          <w:sz w:val="24"/>
          <w:szCs w:val="24"/>
          <w:lang w:val="tr-TR"/>
        </w:rPr>
        <w:t xml:space="preserve">ve sair işleri ile benzeri tedbirleri zamanında eksiksiz ve tam olarak yerine getirecek, </w:t>
      </w:r>
      <w:r w:rsidR="005E54BE">
        <w:rPr>
          <w:rFonts w:ascii="Arial" w:hAnsi="Arial" w:cs="Arial"/>
          <w:i/>
          <w:sz w:val="24"/>
          <w:szCs w:val="24"/>
          <w:lang w:val="tr-TR"/>
        </w:rPr>
        <w:t>idarenin</w:t>
      </w:r>
      <w:r w:rsidR="000F24CF" w:rsidRPr="00004325">
        <w:rPr>
          <w:rFonts w:ascii="Arial" w:hAnsi="Arial" w:cs="Arial"/>
          <w:i/>
          <w:sz w:val="24"/>
          <w:szCs w:val="24"/>
          <w:lang w:val="tr-TR"/>
        </w:rPr>
        <w:t xml:space="preserve"> izni olmadan işyeri üzerinde hiçbir tadilat,</w:t>
      </w:r>
      <w:r w:rsidR="00B76E85" w:rsidRPr="00004325">
        <w:rPr>
          <w:rFonts w:ascii="Arial" w:hAnsi="Arial" w:cs="Arial"/>
          <w:i/>
          <w:sz w:val="24"/>
          <w:szCs w:val="24"/>
          <w:lang w:val="tr-TR"/>
        </w:rPr>
        <w:t xml:space="preserve"> </w:t>
      </w:r>
      <w:r w:rsidR="000F24CF" w:rsidRPr="00004325">
        <w:rPr>
          <w:rFonts w:ascii="Arial" w:hAnsi="Arial" w:cs="Arial"/>
          <w:i/>
          <w:sz w:val="24"/>
          <w:szCs w:val="24"/>
          <w:lang w:val="tr-TR"/>
        </w:rPr>
        <w:t>tamirat vb. işlemleri yapamayacaktır.</w:t>
      </w:r>
    </w:p>
    <w:p w14:paraId="7B53473D" w14:textId="77777777" w:rsidR="0081082F" w:rsidRPr="00004325" w:rsidRDefault="0081082F" w:rsidP="0081082F">
      <w:pPr>
        <w:pStyle w:val="ListParagraph"/>
        <w:ind w:left="720"/>
        <w:jc w:val="center"/>
        <w:rPr>
          <w:rFonts w:ascii="Arial" w:hAnsi="Arial" w:cs="Arial"/>
          <w:i/>
          <w:sz w:val="16"/>
          <w:szCs w:val="16"/>
          <w:lang w:val="tr-TR"/>
        </w:rPr>
      </w:pPr>
    </w:p>
    <w:p w14:paraId="44E0F4AF" w14:textId="77777777" w:rsidR="0010533B" w:rsidRPr="00004325" w:rsidRDefault="0010533B" w:rsidP="0010533B">
      <w:pPr>
        <w:numPr>
          <w:ilvl w:val="0"/>
          <w:numId w:val="7"/>
        </w:numPr>
        <w:jc w:val="both"/>
        <w:rPr>
          <w:rFonts w:ascii="Arial" w:hAnsi="Arial" w:cs="Arial"/>
          <w:i/>
          <w:sz w:val="24"/>
          <w:szCs w:val="24"/>
          <w:lang w:val="tr-TR"/>
        </w:rPr>
      </w:pPr>
      <w:r w:rsidRPr="00004325">
        <w:rPr>
          <w:rFonts w:ascii="Arial" w:hAnsi="Arial" w:cs="Arial"/>
          <w:i/>
          <w:sz w:val="24"/>
          <w:szCs w:val="24"/>
          <w:lang w:val="tr-TR"/>
        </w:rPr>
        <w:t xml:space="preserve">İhaleyi kazanan </w:t>
      </w:r>
      <w:r w:rsidRPr="00004325">
        <w:rPr>
          <w:rFonts w:ascii="Arial" w:hAnsi="Arial"/>
          <w:i/>
          <w:sz w:val="24"/>
          <w:lang w:val="tr-TR"/>
        </w:rPr>
        <w:t>özel veya tüzel kişi</w:t>
      </w:r>
      <w:r w:rsidRPr="00004325">
        <w:rPr>
          <w:rFonts w:ascii="Arial" w:hAnsi="Arial" w:cs="Arial"/>
          <w:i/>
          <w:sz w:val="24"/>
          <w:szCs w:val="24"/>
          <w:lang w:val="tr-TR"/>
        </w:rPr>
        <w:t xml:space="preserve">, kiralanan </w:t>
      </w:r>
      <w:r w:rsidR="004D0B48">
        <w:rPr>
          <w:rFonts w:ascii="Arial" w:hAnsi="Arial" w:cs="Arial"/>
          <w:i/>
          <w:sz w:val="24"/>
          <w:szCs w:val="24"/>
          <w:lang w:val="tr-TR"/>
        </w:rPr>
        <w:t>büfe</w:t>
      </w:r>
      <w:r w:rsidRPr="00004325">
        <w:rPr>
          <w:rFonts w:ascii="Arial" w:hAnsi="Arial" w:cs="Arial"/>
          <w:i/>
          <w:sz w:val="24"/>
          <w:szCs w:val="24"/>
          <w:lang w:val="tr-TR"/>
        </w:rPr>
        <w:t xml:space="preserve">de </w:t>
      </w:r>
      <w:r w:rsidR="00B31B53">
        <w:rPr>
          <w:rFonts w:ascii="Arial" w:hAnsi="Arial" w:cs="Arial"/>
          <w:i/>
          <w:sz w:val="24"/>
          <w:szCs w:val="24"/>
          <w:lang w:val="tr-TR"/>
        </w:rPr>
        <w:t>y</w:t>
      </w:r>
      <w:r w:rsidR="00B31B53" w:rsidRPr="00004325">
        <w:rPr>
          <w:rFonts w:ascii="Arial" w:hAnsi="Arial" w:cs="Arial"/>
          <w:i/>
          <w:sz w:val="24"/>
          <w:szCs w:val="24"/>
          <w:lang w:val="tr-TR"/>
        </w:rPr>
        <w:t>emek çeşitleri</w:t>
      </w:r>
      <w:r w:rsidR="00B31B53">
        <w:rPr>
          <w:rFonts w:ascii="Arial" w:hAnsi="Arial" w:cs="Arial"/>
          <w:i/>
          <w:sz w:val="24"/>
          <w:szCs w:val="24"/>
          <w:lang w:val="tr-TR"/>
        </w:rPr>
        <w:t>,</w:t>
      </w:r>
      <w:r w:rsidRPr="00004325">
        <w:rPr>
          <w:rFonts w:ascii="Arial" w:hAnsi="Arial" w:cs="Arial"/>
          <w:i/>
          <w:sz w:val="24"/>
          <w:szCs w:val="24"/>
          <w:lang w:val="tr-TR"/>
        </w:rPr>
        <w:t xml:space="preserve">sıcak ve soğuk her türlü meşrubat, sandüviç ve tatlı çeşitleri gibi yiyecek ve içecek maddesi satabilir. </w:t>
      </w:r>
    </w:p>
    <w:p w14:paraId="0517AB6E" w14:textId="77777777" w:rsidR="0010533B" w:rsidRPr="00004325" w:rsidRDefault="0010533B" w:rsidP="0010533B">
      <w:pPr>
        <w:pStyle w:val="ListParagraph"/>
        <w:rPr>
          <w:rFonts w:ascii="Arial" w:hAnsi="Arial" w:cs="Arial"/>
          <w:i/>
          <w:sz w:val="24"/>
          <w:szCs w:val="24"/>
          <w:lang w:val="tr-TR"/>
        </w:rPr>
      </w:pPr>
    </w:p>
    <w:p w14:paraId="781843DE" w14:textId="77777777" w:rsidR="002C4E0D" w:rsidRPr="00004325" w:rsidRDefault="002C4E0D" w:rsidP="008B1C34">
      <w:pPr>
        <w:numPr>
          <w:ilvl w:val="0"/>
          <w:numId w:val="7"/>
        </w:numPr>
        <w:jc w:val="both"/>
        <w:rPr>
          <w:rFonts w:ascii="Arial" w:hAnsi="Arial" w:cs="Arial"/>
          <w:i/>
          <w:sz w:val="24"/>
          <w:szCs w:val="24"/>
          <w:lang w:val="tr-TR"/>
        </w:rPr>
      </w:pPr>
      <w:r w:rsidRPr="00004325">
        <w:rPr>
          <w:rFonts w:ascii="Arial" w:hAnsi="Arial" w:cs="Arial"/>
          <w:i/>
          <w:sz w:val="24"/>
          <w:szCs w:val="24"/>
          <w:lang w:val="tr-TR"/>
        </w:rPr>
        <w:t xml:space="preserve">İhaleyi kazanan </w:t>
      </w:r>
      <w:r w:rsidR="00965D4A" w:rsidRPr="00004325">
        <w:rPr>
          <w:rFonts w:ascii="Arial" w:hAnsi="Arial"/>
          <w:i/>
          <w:sz w:val="24"/>
          <w:lang w:val="tr-TR"/>
        </w:rPr>
        <w:t xml:space="preserve">özel veya tüzel kişi, </w:t>
      </w:r>
      <w:r w:rsidRPr="00004325">
        <w:rPr>
          <w:rFonts w:ascii="Arial" w:hAnsi="Arial" w:cs="Arial"/>
          <w:i/>
          <w:sz w:val="24"/>
          <w:szCs w:val="24"/>
          <w:lang w:val="tr-TR"/>
        </w:rPr>
        <w:t xml:space="preserve">kiralanan </w:t>
      </w:r>
      <w:r w:rsidR="004D0B48">
        <w:rPr>
          <w:rFonts w:ascii="Arial" w:hAnsi="Arial" w:cs="Arial"/>
          <w:i/>
          <w:sz w:val="24"/>
          <w:szCs w:val="24"/>
          <w:lang w:val="tr-TR"/>
        </w:rPr>
        <w:t>büfe</w:t>
      </w:r>
      <w:r w:rsidR="00BA744A" w:rsidRPr="00004325">
        <w:rPr>
          <w:rFonts w:ascii="Arial" w:hAnsi="Arial" w:cs="Arial"/>
          <w:i/>
          <w:sz w:val="24"/>
          <w:szCs w:val="24"/>
          <w:lang w:val="tr-TR"/>
        </w:rPr>
        <w:t>de</w:t>
      </w:r>
      <w:r w:rsidRPr="00004325">
        <w:rPr>
          <w:rFonts w:ascii="Arial" w:hAnsi="Arial" w:cs="Arial"/>
          <w:i/>
          <w:sz w:val="24"/>
          <w:szCs w:val="24"/>
          <w:lang w:val="tr-TR"/>
        </w:rPr>
        <w:t xml:space="preserve"> satıl</w:t>
      </w:r>
      <w:r w:rsidR="00A37D98" w:rsidRPr="00004325">
        <w:rPr>
          <w:rFonts w:ascii="Arial" w:hAnsi="Arial" w:cs="Arial"/>
          <w:i/>
          <w:sz w:val="24"/>
          <w:szCs w:val="24"/>
          <w:lang w:val="tr-TR"/>
        </w:rPr>
        <w:t>a</w:t>
      </w:r>
      <w:r w:rsidRPr="00004325">
        <w:rPr>
          <w:rFonts w:ascii="Arial" w:hAnsi="Arial" w:cs="Arial"/>
          <w:i/>
          <w:sz w:val="24"/>
          <w:szCs w:val="24"/>
          <w:lang w:val="tr-TR"/>
        </w:rPr>
        <w:t>cak yiyecek ve içecek çeşitleri için uy</w:t>
      </w:r>
      <w:r w:rsidR="00187E1B" w:rsidRPr="00004325">
        <w:rPr>
          <w:rFonts w:ascii="Arial" w:hAnsi="Arial" w:cs="Arial"/>
          <w:i/>
          <w:sz w:val="24"/>
          <w:szCs w:val="24"/>
          <w:lang w:val="tr-TR"/>
        </w:rPr>
        <w:t>gulanacak fiyat listesini ilgili</w:t>
      </w:r>
      <w:r w:rsidRPr="00004325">
        <w:rPr>
          <w:rFonts w:ascii="Arial" w:hAnsi="Arial" w:cs="Arial"/>
          <w:i/>
          <w:sz w:val="24"/>
          <w:szCs w:val="24"/>
          <w:lang w:val="tr-TR"/>
        </w:rPr>
        <w:t xml:space="preserve"> </w:t>
      </w:r>
      <w:r w:rsidR="00170BAA">
        <w:rPr>
          <w:rFonts w:ascii="Arial" w:hAnsi="Arial" w:cs="Arial"/>
          <w:i/>
          <w:sz w:val="24"/>
          <w:szCs w:val="24"/>
          <w:lang w:val="tr-TR"/>
        </w:rPr>
        <w:t>Şube Sorumlusunun</w:t>
      </w:r>
      <w:r w:rsidRPr="00004325">
        <w:rPr>
          <w:rFonts w:ascii="Arial" w:hAnsi="Arial" w:cs="Arial"/>
          <w:i/>
          <w:sz w:val="24"/>
          <w:szCs w:val="24"/>
          <w:lang w:val="tr-TR"/>
        </w:rPr>
        <w:t xml:space="preserve"> onayını müteakip uygulayacaktır.</w:t>
      </w:r>
    </w:p>
    <w:p w14:paraId="55F0A298" w14:textId="77777777" w:rsidR="002B2BDB" w:rsidRPr="00004325" w:rsidRDefault="002B2BDB" w:rsidP="00BA744A">
      <w:pPr>
        <w:jc w:val="both"/>
        <w:rPr>
          <w:rFonts w:ascii="Arial" w:hAnsi="Arial" w:cs="Arial"/>
          <w:i/>
          <w:sz w:val="24"/>
          <w:szCs w:val="24"/>
          <w:lang w:val="tr-TR"/>
        </w:rPr>
      </w:pPr>
    </w:p>
    <w:p w14:paraId="0B9A804E" w14:textId="77777777" w:rsidR="00F8680D" w:rsidRPr="00004325" w:rsidRDefault="00F8680D" w:rsidP="008B1C34">
      <w:pPr>
        <w:numPr>
          <w:ilvl w:val="0"/>
          <w:numId w:val="7"/>
        </w:numPr>
        <w:jc w:val="both"/>
        <w:rPr>
          <w:rFonts w:ascii="Arial" w:hAnsi="Arial"/>
          <w:i/>
          <w:sz w:val="24"/>
          <w:lang w:val="tr-TR"/>
        </w:rPr>
      </w:pPr>
      <w:r>
        <w:rPr>
          <w:rFonts w:ascii="Arial" w:hAnsi="Arial"/>
          <w:i/>
          <w:sz w:val="24"/>
          <w:lang w:val="tr-TR"/>
        </w:rPr>
        <w:t xml:space="preserve"> İhaleyi kazanan özel veya tüzel kişi, </w:t>
      </w:r>
      <w:r w:rsidR="005E54BE">
        <w:rPr>
          <w:rFonts w:ascii="Arial" w:hAnsi="Arial"/>
          <w:i/>
          <w:sz w:val="24"/>
          <w:lang w:val="tr-TR"/>
        </w:rPr>
        <w:t>idare</w:t>
      </w:r>
      <w:r>
        <w:rPr>
          <w:rFonts w:ascii="Arial" w:hAnsi="Arial"/>
          <w:i/>
          <w:sz w:val="24"/>
          <w:lang w:val="tr-TR"/>
        </w:rPr>
        <w:t xml:space="preserve"> ile imzalamış olduğu kira sözleşmesinin hitam tarihinden önce</w:t>
      </w:r>
      <w:r w:rsidR="001C01E5">
        <w:rPr>
          <w:rFonts w:ascii="Arial" w:hAnsi="Arial"/>
          <w:i/>
          <w:sz w:val="24"/>
          <w:lang w:val="tr-TR"/>
        </w:rPr>
        <w:t>,</w:t>
      </w:r>
      <w:r>
        <w:rPr>
          <w:rFonts w:ascii="Arial" w:hAnsi="Arial"/>
          <w:i/>
          <w:sz w:val="24"/>
          <w:lang w:val="tr-TR"/>
        </w:rPr>
        <w:t xml:space="preserve"> mücbir bir sebep olmaksızın</w:t>
      </w:r>
      <w:r w:rsidR="001C01E5">
        <w:rPr>
          <w:rFonts w:ascii="Arial" w:hAnsi="Arial"/>
          <w:i/>
          <w:sz w:val="24"/>
          <w:lang w:val="tr-TR"/>
        </w:rPr>
        <w:t>,</w:t>
      </w:r>
      <w:r>
        <w:rPr>
          <w:rFonts w:ascii="Arial" w:hAnsi="Arial"/>
          <w:i/>
          <w:sz w:val="24"/>
          <w:lang w:val="tr-TR"/>
        </w:rPr>
        <w:t xml:space="preserve"> </w:t>
      </w:r>
      <w:r w:rsidR="004D0B48">
        <w:rPr>
          <w:rFonts w:ascii="Arial" w:hAnsi="Arial"/>
          <w:i/>
          <w:sz w:val="24"/>
          <w:lang w:val="tr-TR"/>
        </w:rPr>
        <w:t>büfey</w:t>
      </w:r>
      <w:r>
        <w:rPr>
          <w:rFonts w:ascii="Arial" w:hAnsi="Arial"/>
          <w:i/>
          <w:sz w:val="24"/>
          <w:lang w:val="tr-TR"/>
        </w:rPr>
        <w:t>i</w:t>
      </w:r>
      <w:r w:rsidR="002E0070">
        <w:rPr>
          <w:rFonts w:ascii="Arial" w:hAnsi="Arial"/>
          <w:i/>
          <w:sz w:val="24"/>
          <w:lang w:val="tr-TR"/>
        </w:rPr>
        <w:t xml:space="preserve"> çalıştırmaktan vazgeçmesi </w:t>
      </w:r>
      <w:r>
        <w:rPr>
          <w:rFonts w:ascii="Arial" w:hAnsi="Arial"/>
          <w:i/>
          <w:sz w:val="24"/>
          <w:lang w:val="tr-TR"/>
        </w:rPr>
        <w:t xml:space="preserve">halinde </w:t>
      </w:r>
      <w:r w:rsidR="006C2C60">
        <w:rPr>
          <w:rFonts w:ascii="Arial" w:hAnsi="Arial"/>
          <w:i/>
          <w:sz w:val="24"/>
          <w:lang w:val="tr-TR"/>
        </w:rPr>
        <w:t xml:space="preserve">söz konusu </w:t>
      </w:r>
      <w:r w:rsidR="00B31B53">
        <w:rPr>
          <w:rFonts w:ascii="Arial" w:hAnsi="Arial"/>
          <w:i/>
          <w:sz w:val="24"/>
          <w:lang w:val="tr-TR"/>
        </w:rPr>
        <w:t>büfenin</w:t>
      </w:r>
      <w:r w:rsidR="006C2C60">
        <w:rPr>
          <w:rFonts w:ascii="Arial" w:hAnsi="Arial"/>
          <w:i/>
          <w:sz w:val="24"/>
          <w:lang w:val="tr-TR"/>
        </w:rPr>
        <w:t xml:space="preserve"> yeniden kiralanacağı güne kadarki kira bedellerinin vermiş olduğu teminat mektubundan ödeneceğini ve kalan miktarın tarafına iade edileceğini </w:t>
      </w:r>
      <w:r w:rsidR="00E524FC">
        <w:rPr>
          <w:rFonts w:ascii="Arial" w:hAnsi="Arial"/>
          <w:i/>
          <w:sz w:val="24"/>
          <w:lang w:val="tr-TR"/>
        </w:rPr>
        <w:t>bilir ve kabul eder.</w:t>
      </w:r>
    </w:p>
    <w:p w14:paraId="4138F712" w14:textId="77777777" w:rsidR="003D3BC2" w:rsidRPr="00004325" w:rsidRDefault="003D3BC2" w:rsidP="003D3BC2">
      <w:pPr>
        <w:pStyle w:val="ListParagraph"/>
        <w:rPr>
          <w:rFonts w:ascii="Arial" w:hAnsi="Arial"/>
          <w:i/>
          <w:sz w:val="24"/>
          <w:lang w:val="tr-TR"/>
        </w:rPr>
      </w:pPr>
    </w:p>
    <w:p w14:paraId="416B32FF" w14:textId="77777777" w:rsidR="003D3BC2" w:rsidRPr="00004325" w:rsidRDefault="003D3BC2" w:rsidP="0081082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i/>
          <w:sz w:val="24"/>
          <w:szCs w:val="24"/>
          <w:lang w:val="tr-TR"/>
        </w:rPr>
      </w:pPr>
      <w:r w:rsidRPr="00004325">
        <w:rPr>
          <w:rFonts w:ascii="Arial" w:hAnsi="Arial" w:cs="Arial"/>
          <w:i/>
          <w:sz w:val="24"/>
          <w:szCs w:val="24"/>
          <w:lang w:val="tr-TR"/>
        </w:rPr>
        <w:t>İhaleyi kazanan özel veya tüzel kişi, verilecek olan hizmetin aksamaması için yeterli sayıda personel çalıştıracaktır.</w:t>
      </w:r>
    </w:p>
    <w:p w14:paraId="48904916" w14:textId="77777777" w:rsidR="003D3BC2" w:rsidRPr="00004325" w:rsidRDefault="003D3BC2" w:rsidP="0081082F">
      <w:pPr>
        <w:pStyle w:val="ListParagraph"/>
        <w:jc w:val="both"/>
        <w:rPr>
          <w:rFonts w:ascii="Arial" w:hAnsi="Arial" w:cs="Arial"/>
          <w:i/>
          <w:sz w:val="24"/>
          <w:szCs w:val="24"/>
          <w:lang w:val="tr-TR"/>
        </w:rPr>
      </w:pPr>
    </w:p>
    <w:p w14:paraId="6250B2C6" w14:textId="77777777" w:rsidR="003D3BC2" w:rsidRPr="00004325" w:rsidRDefault="003D3BC2" w:rsidP="0081082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i/>
          <w:sz w:val="24"/>
          <w:szCs w:val="24"/>
          <w:lang w:val="tr-TR"/>
        </w:rPr>
      </w:pPr>
      <w:r w:rsidRPr="00004325">
        <w:rPr>
          <w:rFonts w:ascii="Arial" w:hAnsi="Arial" w:cs="Arial"/>
          <w:i/>
          <w:sz w:val="24"/>
          <w:szCs w:val="24"/>
          <w:lang w:val="tr-TR"/>
        </w:rPr>
        <w:t xml:space="preserve">İhaleyi kazanan özel veya tüzel kişi, </w:t>
      </w:r>
      <w:r w:rsidR="004D0B48">
        <w:rPr>
          <w:rFonts w:ascii="Arial" w:hAnsi="Arial" w:cs="Arial"/>
          <w:i/>
          <w:sz w:val="24"/>
          <w:szCs w:val="24"/>
          <w:lang w:val="tr-TR"/>
        </w:rPr>
        <w:t>büfe</w:t>
      </w:r>
      <w:r w:rsidR="00BA744A" w:rsidRPr="00004325">
        <w:rPr>
          <w:rFonts w:ascii="Arial" w:hAnsi="Arial" w:cs="Arial"/>
          <w:i/>
          <w:sz w:val="24"/>
          <w:szCs w:val="24"/>
          <w:lang w:val="tr-TR"/>
        </w:rPr>
        <w:t>de</w:t>
      </w:r>
      <w:r w:rsidRPr="00004325">
        <w:rPr>
          <w:rFonts w:ascii="Arial" w:hAnsi="Arial" w:cs="Arial"/>
          <w:i/>
          <w:sz w:val="24"/>
          <w:szCs w:val="24"/>
          <w:lang w:val="tr-TR"/>
        </w:rPr>
        <w:t xml:space="preserve"> hizmet verecek olan</w:t>
      </w:r>
      <w:r w:rsidR="00D36FD2" w:rsidRPr="00004325">
        <w:rPr>
          <w:rFonts w:ascii="Arial" w:hAnsi="Arial" w:cs="Arial"/>
          <w:i/>
          <w:sz w:val="24"/>
          <w:szCs w:val="24"/>
          <w:lang w:val="tr-TR"/>
        </w:rPr>
        <w:t xml:space="preserve"> </w:t>
      </w:r>
      <w:r w:rsidRPr="00004325">
        <w:rPr>
          <w:rFonts w:ascii="Arial" w:hAnsi="Arial" w:cs="Arial"/>
          <w:i/>
          <w:sz w:val="24"/>
          <w:szCs w:val="24"/>
          <w:lang w:val="tr-TR"/>
        </w:rPr>
        <w:t xml:space="preserve">tüm </w:t>
      </w:r>
      <w:r w:rsidR="0081082F" w:rsidRPr="00004325">
        <w:rPr>
          <w:rFonts w:ascii="Arial" w:hAnsi="Arial" w:cs="Arial"/>
          <w:i/>
          <w:sz w:val="24"/>
          <w:szCs w:val="24"/>
          <w:lang w:val="tr-TR"/>
        </w:rPr>
        <w:t>p</w:t>
      </w:r>
      <w:r w:rsidRPr="00004325">
        <w:rPr>
          <w:rFonts w:ascii="Arial" w:hAnsi="Arial" w:cs="Arial"/>
          <w:i/>
          <w:sz w:val="24"/>
          <w:szCs w:val="24"/>
          <w:lang w:val="tr-TR"/>
        </w:rPr>
        <w:t xml:space="preserve">ersonelin </w:t>
      </w:r>
      <w:r w:rsidR="00F1506A" w:rsidRPr="00004325">
        <w:rPr>
          <w:rFonts w:ascii="Arial" w:hAnsi="Arial" w:cs="Arial"/>
          <w:i/>
          <w:sz w:val="24"/>
          <w:szCs w:val="24"/>
          <w:lang w:val="tr-TR"/>
        </w:rPr>
        <w:t xml:space="preserve">düzgün, temiz </w:t>
      </w:r>
      <w:r w:rsidRPr="00004325">
        <w:rPr>
          <w:rFonts w:ascii="Arial" w:hAnsi="Arial" w:cs="Arial"/>
          <w:i/>
          <w:sz w:val="24"/>
          <w:szCs w:val="24"/>
          <w:lang w:val="tr-TR"/>
        </w:rPr>
        <w:t xml:space="preserve">ve uygun kıyafet giymesini sağlayacaktır. </w:t>
      </w:r>
    </w:p>
    <w:p w14:paraId="4CE73157" w14:textId="77777777" w:rsidR="002B2BDB" w:rsidRPr="00004325" w:rsidRDefault="002B2BDB" w:rsidP="0081082F">
      <w:pPr>
        <w:ind w:left="426"/>
        <w:jc w:val="both"/>
        <w:rPr>
          <w:rFonts w:ascii="Arial" w:hAnsi="Arial"/>
          <w:i/>
          <w:sz w:val="24"/>
          <w:lang w:val="tr-TR"/>
        </w:rPr>
      </w:pPr>
    </w:p>
    <w:p w14:paraId="5C5CC785" w14:textId="77777777" w:rsidR="002B2BDB" w:rsidRPr="00004325" w:rsidRDefault="00412568" w:rsidP="0081082F">
      <w:pPr>
        <w:numPr>
          <w:ilvl w:val="0"/>
          <w:numId w:val="7"/>
        </w:numPr>
        <w:jc w:val="both"/>
        <w:rPr>
          <w:rFonts w:ascii="Arial" w:hAnsi="Arial"/>
          <w:i/>
          <w:sz w:val="24"/>
          <w:lang w:val="tr-TR"/>
        </w:rPr>
      </w:pPr>
      <w:r w:rsidRPr="00004325">
        <w:rPr>
          <w:rFonts w:ascii="Arial" w:hAnsi="Arial"/>
          <w:i/>
          <w:sz w:val="24"/>
          <w:lang w:val="tr-TR"/>
        </w:rPr>
        <w:t>Teklifler</w:t>
      </w:r>
      <w:r w:rsidR="009E051B">
        <w:rPr>
          <w:rFonts w:ascii="Arial" w:hAnsi="Arial"/>
          <w:i/>
          <w:sz w:val="24"/>
          <w:lang w:val="tr-TR"/>
        </w:rPr>
        <w:t xml:space="preserve"> </w:t>
      </w:r>
      <w:r w:rsidR="00D034B3">
        <w:rPr>
          <w:rFonts w:ascii="Arial" w:hAnsi="Arial"/>
          <w:i/>
          <w:sz w:val="24"/>
          <w:lang w:val="tr-TR"/>
        </w:rPr>
        <w:t>1</w:t>
      </w:r>
      <w:r w:rsidR="009E051B">
        <w:rPr>
          <w:rFonts w:ascii="Arial" w:hAnsi="Arial"/>
          <w:i/>
          <w:sz w:val="24"/>
          <w:lang w:val="tr-TR"/>
        </w:rPr>
        <w:t xml:space="preserve">000 </w:t>
      </w:r>
      <w:r w:rsidR="00B76E85" w:rsidRPr="00004325">
        <w:rPr>
          <w:rFonts w:ascii="Arial" w:hAnsi="Arial"/>
          <w:i/>
          <w:sz w:val="24"/>
          <w:lang w:val="tr-TR"/>
        </w:rPr>
        <w:t>TL</w:t>
      </w:r>
      <w:r w:rsidR="001D1395" w:rsidRPr="00004325">
        <w:rPr>
          <w:rFonts w:ascii="Arial" w:hAnsi="Arial"/>
          <w:i/>
          <w:sz w:val="24"/>
          <w:lang w:val="tr-TR"/>
        </w:rPr>
        <w:t>’nin</w:t>
      </w:r>
      <w:r w:rsidRPr="00004325">
        <w:rPr>
          <w:rFonts w:ascii="Arial" w:hAnsi="Arial"/>
          <w:i/>
          <w:sz w:val="24"/>
          <w:lang w:val="tr-TR"/>
        </w:rPr>
        <w:t xml:space="preserve"> altında olması durumunda değerlendirmeye alınmayacaktır.</w:t>
      </w:r>
    </w:p>
    <w:p w14:paraId="6E5F2F40" w14:textId="77777777" w:rsidR="00412568" w:rsidRPr="00004325" w:rsidRDefault="00412568" w:rsidP="0081082F">
      <w:pPr>
        <w:pStyle w:val="ListParagraph"/>
        <w:jc w:val="both"/>
        <w:rPr>
          <w:rFonts w:ascii="Arial" w:hAnsi="Arial"/>
          <w:i/>
          <w:sz w:val="24"/>
          <w:lang w:val="tr-TR"/>
        </w:rPr>
      </w:pPr>
    </w:p>
    <w:p w14:paraId="54A4A6B4" w14:textId="77777777" w:rsidR="00B76E85" w:rsidRPr="00004325" w:rsidRDefault="004A2AEC" w:rsidP="004A2AEC">
      <w:pPr>
        <w:numPr>
          <w:ilvl w:val="0"/>
          <w:numId w:val="7"/>
        </w:numPr>
        <w:jc w:val="both"/>
        <w:rPr>
          <w:rFonts w:ascii="Arial" w:hAnsi="Arial" w:cs="Arial"/>
          <w:i/>
          <w:sz w:val="24"/>
          <w:szCs w:val="24"/>
          <w:lang w:val="tr-TR"/>
        </w:rPr>
      </w:pPr>
      <w:r w:rsidRPr="00004325">
        <w:rPr>
          <w:rFonts w:ascii="Arial" w:hAnsi="Arial" w:cs="Arial"/>
          <w:i/>
          <w:sz w:val="24"/>
          <w:szCs w:val="24"/>
          <w:lang w:val="tr-TR"/>
        </w:rPr>
        <w:t xml:space="preserve"> </w:t>
      </w:r>
      <w:r w:rsidR="00B76E85" w:rsidRPr="00004325">
        <w:rPr>
          <w:rFonts w:ascii="Arial" w:hAnsi="Arial" w:cs="Arial"/>
          <w:i/>
          <w:sz w:val="24"/>
          <w:szCs w:val="24"/>
          <w:lang w:val="tr-TR"/>
        </w:rPr>
        <w:t>Bu ihalede en uygun teklif en yüksek teklif verenindir.</w:t>
      </w:r>
    </w:p>
    <w:p w14:paraId="4B9C3C5A" w14:textId="77777777" w:rsidR="004A2AEC" w:rsidRPr="00004325" w:rsidRDefault="004A2AEC" w:rsidP="004A2AEC">
      <w:pPr>
        <w:pStyle w:val="ListParagraph"/>
        <w:rPr>
          <w:rFonts w:ascii="Arial" w:hAnsi="Arial" w:cs="Arial"/>
          <w:i/>
          <w:sz w:val="24"/>
          <w:szCs w:val="24"/>
          <w:lang w:val="tr-TR"/>
        </w:rPr>
      </w:pPr>
    </w:p>
    <w:p w14:paraId="43C4374A" w14:textId="77777777" w:rsidR="004A2AEC" w:rsidRPr="00004325" w:rsidRDefault="004A2AEC" w:rsidP="004A2AEC">
      <w:pPr>
        <w:numPr>
          <w:ilvl w:val="0"/>
          <w:numId w:val="7"/>
        </w:numPr>
        <w:jc w:val="both"/>
        <w:rPr>
          <w:rFonts w:ascii="Arial" w:hAnsi="Arial" w:cs="Arial"/>
          <w:i/>
          <w:sz w:val="24"/>
          <w:szCs w:val="24"/>
          <w:lang w:val="tr-TR"/>
        </w:rPr>
      </w:pPr>
      <w:r w:rsidRPr="00004325">
        <w:rPr>
          <w:rFonts w:ascii="Arial" w:hAnsi="Arial" w:cs="Arial"/>
          <w:i/>
          <w:sz w:val="24"/>
          <w:szCs w:val="24"/>
          <w:lang w:val="tr-TR"/>
        </w:rPr>
        <w:t>Temlik</w:t>
      </w:r>
      <w:r w:rsidR="00011BB1" w:rsidRPr="00004325">
        <w:rPr>
          <w:rFonts w:ascii="Arial" w:hAnsi="Arial" w:cs="Arial"/>
          <w:i/>
          <w:sz w:val="24"/>
          <w:szCs w:val="24"/>
          <w:lang w:val="tr-TR"/>
        </w:rPr>
        <w:t xml:space="preserve"> işlemi</w:t>
      </w:r>
      <w:r w:rsidRPr="00004325">
        <w:rPr>
          <w:rFonts w:ascii="Arial" w:hAnsi="Arial" w:cs="Arial"/>
          <w:i/>
          <w:sz w:val="24"/>
          <w:szCs w:val="24"/>
          <w:lang w:val="tr-TR"/>
        </w:rPr>
        <w:t xml:space="preserve"> yapılmayacaktır.</w:t>
      </w:r>
    </w:p>
    <w:p w14:paraId="5989EF9E" w14:textId="77777777" w:rsidR="00E20E41" w:rsidRDefault="00E20E41" w:rsidP="0081082F">
      <w:pPr>
        <w:ind w:left="810" w:hanging="384"/>
        <w:jc w:val="both"/>
        <w:rPr>
          <w:rFonts w:ascii="Arial" w:hAnsi="Arial"/>
          <w:i/>
          <w:sz w:val="24"/>
          <w:lang w:val="tr-TR"/>
        </w:rPr>
      </w:pPr>
    </w:p>
    <w:p w14:paraId="1BBA6328" w14:textId="77777777" w:rsidR="00453076" w:rsidRDefault="00BD56B2" w:rsidP="00BD56B2">
      <w:pPr>
        <w:pStyle w:val="ListParagraph"/>
        <w:numPr>
          <w:ilvl w:val="0"/>
          <w:numId w:val="7"/>
        </w:numPr>
        <w:jc w:val="both"/>
        <w:rPr>
          <w:rFonts w:ascii="Arial" w:hAnsi="Arial"/>
          <w:i/>
          <w:sz w:val="24"/>
          <w:lang w:val="tr-TR"/>
        </w:rPr>
      </w:pPr>
      <w:r>
        <w:rPr>
          <w:rFonts w:ascii="Arial" w:hAnsi="Arial"/>
          <w:i/>
          <w:sz w:val="24"/>
          <w:lang w:val="tr-TR"/>
        </w:rPr>
        <w:t>İhaleyi kazanan özel veya tüzel kişi, büfenin içerisinde bulunduğu parkın temizlik ve mıntıkasından sorumlu olacaktır.</w:t>
      </w:r>
    </w:p>
    <w:p w14:paraId="587AB871" w14:textId="77777777" w:rsidR="00BD56B2" w:rsidRPr="00BD56B2" w:rsidRDefault="00BD56B2" w:rsidP="00BD56B2">
      <w:pPr>
        <w:pStyle w:val="ListParagraph"/>
        <w:rPr>
          <w:rFonts w:ascii="Arial" w:hAnsi="Arial"/>
          <w:i/>
          <w:sz w:val="24"/>
          <w:lang w:val="tr-TR"/>
        </w:rPr>
      </w:pPr>
    </w:p>
    <w:p w14:paraId="7702A8C1" w14:textId="77777777" w:rsidR="00BD56B2" w:rsidRPr="00BD56B2" w:rsidRDefault="00BD56B2" w:rsidP="00BD56B2">
      <w:pPr>
        <w:pStyle w:val="ListParagraph"/>
        <w:numPr>
          <w:ilvl w:val="0"/>
          <w:numId w:val="7"/>
        </w:numPr>
        <w:jc w:val="both"/>
        <w:rPr>
          <w:rFonts w:ascii="Arial" w:hAnsi="Arial"/>
          <w:i/>
          <w:sz w:val="24"/>
          <w:lang w:val="tr-TR"/>
        </w:rPr>
      </w:pPr>
      <w:r>
        <w:rPr>
          <w:rFonts w:ascii="Arial" w:hAnsi="Arial"/>
          <w:i/>
          <w:sz w:val="24"/>
          <w:lang w:val="tr-TR"/>
        </w:rPr>
        <w:t xml:space="preserve">İhaleyi kazan özel veya tüzel kişi, parkın katı dokusu ve bitki dokusu dahil ilgili şubenin görüşünü almadan hiçbir değişiklik yapamaz. </w:t>
      </w:r>
    </w:p>
    <w:p w14:paraId="3C10EEEC" w14:textId="77777777" w:rsidR="00453076" w:rsidRDefault="00453076" w:rsidP="0081082F">
      <w:pPr>
        <w:ind w:left="810" w:hanging="384"/>
        <w:jc w:val="both"/>
        <w:rPr>
          <w:rFonts w:ascii="Arial" w:hAnsi="Arial"/>
          <w:i/>
          <w:sz w:val="24"/>
          <w:lang w:val="tr-TR"/>
        </w:rPr>
      </w:pPr>
    </w:p>
    <w:sectPr w:rsidR="00453076" w:rsidSect="00D36FD2">
      <w:pgSz w:w="11907" w:h="16840" w:code="9"/>
      <w:pgMar w:top="284" w:right="1417" w:bottom="0" w:left="1559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3550"/>
    <w:multiLevelType w:val="hybridMultilevel"/>
    <w:tmpl w:val="FD600E4A"/>
    <w:lvl w:ilvl="0" w:tplc="B12EE4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54F9E"/>
    <w:multiLevelType w:val="hybridMultilevel"/>
    <w:tmpl w:val="F662AC68"/>
    <w:lvl w:ilvl="0" w:tplc="E92268D0">
      <w:start w:val="9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cs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75AA3"/>
    <w:multiLevelType w:val="hybridMultilevel"/>
    <w:tmpl w:val="A482AF2E"/>
    <w:lvl w:ilvl="0" w:tplc="E2D0C2D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8160A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4046CB"/>
    <w:multiLevelType w:val="hybridMultilevel"/>
    <w:tmpl w:val="FE2C9D98"/>
    <w:lvl w:ilvl="0" w:tplc="3A2290A2">
      <w:start w:val="1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F61A39"/>
    <w:multiLevelType w:val="hybridMultilevel"/>
    <w:tmpl w:val="B64AB76A"/>
    <w:lvl w:ilvl="0" w:tplc="EF5076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53121F"/>
    <w:multiLevelType w:val="hybridMultilevel"/>
    <w:tmpl w:val="63DA3162"/>
    <w:lvl w:ilvl="0" w:tplc="05D06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05133"/>
    <w:multiLevelType w:val="hybridMultilevel"/>
    <w:tmpl w:val="FD32EE88"/>
    <w:lvl w:ilvl="0" w:tplc="3DD8F8C6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Arial" w:hint="default"/>
        <w:i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653CF5"/>
    <w:multiLevelType w:val="hybridMultilevel"/>
    <w:tmpl w:val="543260E0"/>
    <w:lvl w:ilvl="0" w:tplc="45A40C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68414B"/>
    <w:multiLevelType w:val="hybridMultilevel"/>
    <w:tmpl w:val="82382C02"/>
    <w:lvl w:ilvl="0" w:tplc="F1DADA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FA13D8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504C31"/>
    <w:multiLevelType w:val="hybridMultilevel"/>
    <w:tmpl w:val="5D702BF4"/>
    <w:lvl w:ilvl="0" w:tplc="C0200A0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6250039">
    <w:abstractNumId w:val="2"/>
  </w:num>
  <w:num w:numId="2" w16cid:durableId="1501965453">
    <w:abstractNumId w:val="9"/>
  </w:num>
  <w:num w:numId="3" w16cid:durableId="741951777">
    <w:abstractNumId w:val="5"/>
  </w:num>
  <w:num w:numId="4" w16cid:durableId="802230726">
    <w:abstractNumId w:val="7"/>
  </w:num>
  <w:num w:numId="5" w16cid:durableId="1779719204">
    <w:abstractNumId w:val="0"/>
  </w:num>
  <w:num w:numId="6" w16cid:durableId="2007319527">
    <w:abstractNumId w:val="8"/>
  </w:num>
  <w:num w:numId="7" w16cid:durableId="1770468520">
    <w:abstractNumId w:val="4"/>
  </w:num>
  <w:num w:numId="8" w16cid:durableId="1170758881">
    <w:abstractNumId w:val="6"/>
  </w:num>
  <w:num w:numId="9" w16cid:durableId="541944632">
    <w:abstractNumId w:val="3"/>
  </w:num>
  <w:num w:numId="10" w16cid:durableId="746422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D6"/>
    <w:rsid w:val="000038AE"/>
    <w:rsid w:val="00004325"/>
    <w:rsid w:val="00011BB1"/>
    <w:rsid w:val="00021464"/>
    <w:rsid w:val="00034BFE"/>
    <w:rsid w:val="000B4930"/>
    <w:rsid w:val="000F24CF"/>
    <w:rsid w:val="0010533B"/>
    <w:rsid w:val="00126F41"/>
    <w:rsid w:val="00170BAA"/>
    <w:rsid w:val="00171928"/>
    <w:rsid w:val="00187E1B"/>
    <w:rsid w:val="00192B02"/>
    <w:rsid w:val="001C01E5"/>
    <w:rsid w:val="001D1395"/>
    <w:rsid w:val="001E340B"/>
    <w:rsid w:val="00212848"/>
    <w:rsid w:val="0022703A"/>
    <w:rsid w:val="00241EB1"/>
    <w:rsid w:val="00255249"/>
    <w:rsid w:val="00263705"/>
    <w:rsid w:val="002B2BDB"/>
    <w:rsid w:val="002C0176"/>
    <w:rsid w:val="002C4E0D"/>
    <w:rsid w:val="002E0070"/>
    <w:rsid w:val="002E273C"/>
    <w:rsid w:val="002E6EF3"/>
    <w:rsid w:val="002F3F92"/>
    <w:rsid w:val="003048FB"/>
    <w:rsid w:val="00333063"/>
    <w:rsid w:val="00342402"/>
    <w:rsid w:val="00361534"/>
    <w:rsid w:val="00392DB6"/>
    <w:rsid w:val="00396D7F"/>
    <w:rsid w:val="003C5BBE"/>
    <w:rsid w:val="003D3BC2"/>
    <w:rsid w:val="00412568"/>
    <w:rsid w:val="00413162"/>
    <w:rsid w:val="00413C2E"/>
    <w:rsid w:val="004266CA"/>
    <w:rsid w:val="004336C8"/>
    <w:rsid w:val="00453076"/>
    <w:rsid w:val="004600C8"/>
    <w:rsid w:val="00480856"/>
    <w:rsid w:val="004A2AEC"/>
    <w:rsid w:val="004B7474"/>
    <w:rsid w:val="004D0B48"/>
    <w:rsid w:val="004E5288"/>
    <w:rsid w:val="004E7449"/>
    <w:rsid w:val="004F2313"/>
    <w:rsid w:val="00514760"/>
    <w:rsid w:val="005257BD"/>
    <w:rsid w:val="00541F22"/>
    <w:rsid w:val="005E54BE"/>
    <w:rsid w:val="006417A8"/>
    <w:rsid w:val="006545A2"/>
    <w:rsid w:val="006905BC"/>
    <w:rsid w:val="006C2C60"/>
    <w:rsid w:val="006E3A6F"/>
    <w:rsid w:val="006F28D2"/>
    <w:rsid w:val="0070449F"/>
    <w:rsid w:val="00721FB5"/>
    <w:rsid w:val="0073204F"/>
    <w:rsid w:val="007B21BE"/>
    <w:rsid w:val="007D3140"/>
    <w:rsid w:val="007E0E69"/>
    <w:rsid w:val="007E7AF7"/>
    <w:rsid w:val="0081082F"/>
    <w:rsid w:val="00814249"/>
    <w:rsid w:val="0087534A"/>
    <w:rsid w:val="008B1C34"/>
    <w:rsid w:val="008F1D73"/>
    <w:rsid w:val="00906444"/>
    <w:rsid w:val="00942858"/>
    <w:rsid w:val="00965D4A"/>
    <w:rsid w:val="0097572B"/>
    <w:rsid w:val="00981A56"/>
    <w:rsid w:val="009A30CB"/>
    <w:rsid w:val="009A6A5E"/>
    <w:rsid w:val="009E051B"/>
    <w:rsid w:val="009F5FFC"/>
    <w:rsid w:val="00A37D98"/>
    <w:rsid w:val="00A65CFD"/>
    <w:rsid w:val="00A71645"/>
    <w:rsid w:val="00AF1340"/>
    <w:rsid w:val="00B31B53"/>
    <w:rsid w:val="00B43B4E"/>
    <w:rsid w:val="00B72ECD"/>
    <w:rsid w:val="00B76E85"/>
    <w:rsid w:val="00BA744A"/>
    <w:rsid w:val="00BD56B2"/>
    <w:rsid w:val="00C37C38"/>
    <w:rsid w:val="00C60787"/>
    <w:rsid w:val="00CE7444"/>
    <w:rsid w:val="00D01743"/>
    <w:rsid w:val="00D034B3"/>
    <w:rsid w:val="00D1493C"/>
    <w:rsid w:val="00D331A6"/>
    <w:rsid w:val="00D36FD2"/>
    <w:rsid w:val="00D825D6"/>
    <w:rsid w:val="00DA4A58"/>
    <w:rsid w:val="00DE596A"/>
    <w:rsid w:val="00E20E41"/>
    <w:rsid w:val="00E524FC"/>
    <w:rsid w:val="00EA01D2"/>
    <w:rsid w:val="00EA4FB5"/>
    <w:rsid w:val="00EC1536"/>
    <w:rsid w:val="00ED07B6"/>
    <w:rsid w:val="00F1506A"/>
    <w:rsid w:val="00F17599"/>
    <w:rsid w:val="00F31A6D"/>
    <w:rsid w:val="00F51260"/>
    <w:rsid w:val="00F53283"/>
    <w:rsid w:val="00F728D1"/>
    <w:rsid w:val="00F8680D"/>
    <w:rsid w:val="00FD2FFA"/>
    <w:rsid w:val="00FE2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D284537"/>
  <w15:docId w15:val="{B5FB7BD2-7408-450C-A21D-C19BB9D3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00C8"/>
    <w:rPr>
      <w:lang w:val="en-US" w:eastAsia="en-US"/>
    </w:rPr>
  </w:style>
  <w:style w:type="paragraph" w:styleId="Heading1">
    <w:name w:val="heading 1"/>
    <w:basedOn w:val="Normal"/>
    <w:next w:val="Normal"/>
    <w:qFormat/>
    <w:rsid w:val="004600C8"/>
    <w:pPr>
      <w:keepNext/>
      <w:ind w:left="3600"/>
      <w:jc w:val="both"/>
      <w:outlineLvl w:val="0"/>
    </w:pPr>
    <w:rPr>
      <w:rFonts w:ascii="Arial" w:hAnsi="Arial"/>
      <w:b/>
      <w:bCs/>
      <w:i/>
      <w:sz w:val="24"/>
      <w:u w:val="single"/>
      <w:lang w:val="tr-TR"/>
    </w:rPr>
  </w:style>
  <w:style w:type="paragraph" w:styleId="Heading2">
    <w:name w:val="heading 2"/>
    <w:basedOn w:val="Normal"/>
    <w:next w:val="Normal"/>
    <w:qFormat/>
    <w:rsid w:val="004600C8"/>
    <w:pPr>
      <w:keepNext/>
      <w:outlineLvl w:val="1"/>
    </w:pPr>
    <w:rPr>
      <w:i/>
      <w:iCs/>
      <w:sz w:val="24"/>
      <w:lang w:val="tr-TR"/>
    </w:rPr>
  </w:style>
  <w:style w:type="paragraph" w:styleId="Heading3">
    <w:name w:val="heading 3"/>
    <w:basedOn w:val="Normal"/>
    <w:next w:val="Normal"/>
    <w:qFormat/>
    <w:rsid w:val="004600C8"/>
    <w:pPr>
      <w:keepNext/>
      <w:jc w:val="both"/>
      <w:outlineLvl w:val="2"/>
    </w:pPr>
    <w:rPr>
      <w:rFonts w:ascii="Arial" w:hAnsi="Arial"/>
      <w:i/>
      <w:sz w:val="2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600C8"/>
    <w:pPr>
      <w:jc w:val="both"/>
    </w:pPr>
    <w:rPr>
      <w:sz w:val="24"/>
      <w:lang w:val="tr-TR"/>
    </w:rPr>
  </w:style>
  <w:style w:type="paragraph" w:styleId="BodyText2">
    <w:name w:val="Body Text 2"/>
    <w:basedOn w:val="Normal"/>
    <w:rsid w:val="004600C8"/>
    <w:rPr>
      <w:rFonts w:ascii="Arial" w:hAnsi="Arial"/>
      <w:i/>
      <w:sz w:val="24"/>
      <w:lang w:val="tr-TR"/>
    </w:rPr>
  </w:style>
  <w:style w:type="paragraph" w:styleId="ListParagraph">
    <w:name w:val="List Paragraph"/>
    <w:basedOn w:val="Normal"/>
    <w:uiPriority w:val="34"/>
    <w:qFormat/>
    <w:rsid w:val="00B72ECD"/>
    <w:pPr>
      <w:ind w:left="708"/>
    </w:pPr>
  </w:style>
  <w:style w:type="paragraph" w:styleId="BalloonText">
    <w:name w:val="Balloon Text"/>
    <w:basedOn w:val="Normal"/>
    <w:link w:val="BalloonTextChar"/>
    <w:rsid w:val="00241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1EB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B2A90-9083-479A-A4CA-11E383D3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K.K.T.C</vt:lpstr>
      <vt:lpstr>K.K.T.C</vt:lpstr>
    </vt:vector>
  </TitlesOfParts>
  <Company>Tel :  2285955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K.K.T.C</dc:title>
  <dc:creator>tülin</dc:creator>
  <cp:lastModifiedBy>FERRUH DULGEROGLU</cp:lastModifiedBy>
  <cp:revision>2</cp:revision>
  <cp:lastPrinted>2023-01-17T10:45:00Z</cp:lastPrinted>
  <dcterms:created xsi:type="dcterms:W3CDTF">2023-07-04T09:48:00Z</dcterms:created>
  <dcterms:modified xsi:type="dcterms:W3CDTF">2023-07-04T09:48:00Z</dcterms:modified>
</cp:coreProperties>
</file>