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B9" w:rsidRDefault="009858C9" w:rsidP="00267579">
      <w:pPr>
        <w:pStyle w:val="Balk2"/>
      </w:pPr>
      <w:r>
        <w:t xml:space="preserve"> </w:t>
      </w:r>
    </w:p>
    <w:p w:rsidR="00290E8D" w:rsidRDefault="00290E8D" w:rsidP="00267579">
      <w:pPr>
        <w:pStyle w:val="Balk2"/>
      </w:pPr>
    </w:p>
    <w:p w:rsidR="00290E8D" w:rsidRDefault="00290E8D" w:rsidP="00224384">
      <w:pPr>
        <w:ind w:left="0" w:firstLine="0"/>
      </w:pPr>
    </w:p>
    <w:p w:rsidR="00290E8D" w:rsidRDefault="00307B63" w:rsidP="00E00626">
      <w:pPr>
        <w:ind w:left="0" w:firstLine="0"/>
        <w:jc w:val="center"/>
      </w:pPr>
      <w:r>
        <w:rPr>
          <w:noProof/>
          <w:lang w:eastAsia="tr-TR"/>
        </w:rPr>
        <w:drawing>
          <wp:anchor distT="0" distB="0" distL="114300" distR="114300" simplePos="0" relativeHeight="251674624"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p>
    <w:p w:rsidR="00CD6A5F" w:rsidRPr="007813A9" w:rsidRDefault="00267579" w:rsidP="007A1F0F">
      <w:pPr>
        <w:ind w:left="0" w:firstLine="0"/>
        <w:jc w:val="center"/>
        <w:rPr>
          <w:color w:val="FF0000"/>
          <w:u w:val="single"/>
        </w:rPr>
      </w:pPr>
      <w:r w:rsidRPr="007813A9">
        <w:rPr>
          <w:color w:val="FF0000"/>
          <w:u w:val="single"/>
        </w:rPr>
        <w:t xml:space="preserve"> </w:t>
      </w:r>
      <w:r w:rsidR="005B4B44" w:rsidRPr="007813A9">
        <w:rPr>
          <w:color w:val="FF0000"/>
          <w:u w:val="single"/>
        </w:rPr>
        <w:t xml:space="preserve">İDARİ </w:t>
      </w:r>
      <w:r w:rsidRPr="007813A9">
        <w:rPr>
          <w:color w:val="FF0000"/>
          <w:u w:val="single"/>
        </w:rPr>
        <w:t>ŞARTNAME</w:t>
      </w:r>
      <w:r w:rsidR="00CD6A5F">
        <w:rPr>
          <w:color w:val="FF0000"/>
          <w:u w:val="single"/>
        </w:rPr>
        <w:t xml:space="preserve"> </w:t>
      </w:r>
    </w:p>
    <w:p w:rsidR="00267579" w:rsidRDefault="00267579" w:rsidP="00E00626">
      <w:pPr>
        <w:ind w:left="0" w:firstLine="0"/>
        <w:jc w:val="center"/>
      </w:pPr>
    </w:p>
    <w:p w:rsidR="00267579" w:rsidRDefault="007A1F0F" w:rsidP="00E00626">
      <w:pPr>
        <w:ind w:left="0" w:firstLine="0"/>
        <w:jc w:val="center"/>
      </w:pPr>
      <w:r>
        <w:t>GÖNYELİ BELEDİYESİ</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DD2DB6"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U-SINIFI PESTİSİT</w:t>
      </w:r>
      <w:r w:rsidR="00643227">
        <w:rPr>
          <w:rFonts w:ascii="Century Gothic" w:hAnsi="Century Gothic" w:cs="Century Gothic"/>
          <w:b/>
          <w:bCs/>
          <w:color w:val="000000"/>
          <w:u w:val="single"/>
        </w:rPr>
        <w:t xml:space="preserve"> (ULV MAKSATLI)</w:t>
      </w:r>
      <w:r w:rsidR="001D2D8A">
        <w:rPr>
          <w:rFonts w:ascii="Century Gothic" w:hAnsi="Century Gothic" w:cs="Century Gothic"/>
          <w:b/>
          <w:bCs/>
          <w:color w:val="000000"/>
          <w:u w:val="single"/>
        </w:rPr>
        <w:t xml:space="preserve"> ALIM</w:t>
      </w:r>
      <w:r w:rsidR="007A1F0F">
        <w:rPr>
          <w:rFonts w:ascii="Century Gothic" w:hAnsi="Century Gothic" w:cs="Century Gothic"/>
          <w:b/>
          <w:bCs/>
          <w:color w:val="000000"/>
          <w:u w:val="single"/>
        </w:rPr>
        <w:t xml:space="preserve"> </w:t>
      </w:r>
      <w:r w:rsidR="00290E8D" w:rsidRPr="00264D86">
        <w:rPr>
          <w:rFonts w:ascii="Century Gothic" w:hAnsi="Century Gothic" w:cs="Century Gothic"/>
          <w:b/>
          <w:bCs/>
          <w:color w:val="000000"/>
          <w:u w:val="single"/>
        </w:rPr>
        <w:t xml:space="preserve">İHALESİ </w:t>
      </w:r>
    </w:p>
    <w:p w:rsidR="00290E8D" w:rsidRPr="00264D86" w:rsidRDefault="0028505E"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MAL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E4052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90805</wp:posOffset>
                </wp:positionV>
                <wp:extent cx="6610350" cy="2259330"/>
                <wp:effectExtent l="0" t="0" r="0" b="7620"/>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rsidR="00DD2DB6" w:rsidRDefault="00DD2DB6"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DD2DB6" w:rsidRPr="00366680" w:rsidRDefault="00DD2DB6"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santral) telefon</w:t>
                            </w:r>
                            <w:r w:rsidRPr="00366680">
                              <w:rPr>
                                <w:rFonts w:ascii="Century Gothic" w:hAnsi="Century Gothic" w:cs="Century Gothic"/>
                                <w:b/>
                                <w:bCs/>
                                <w:color w:val="000000"/>
                                <w:u w:val="single"/>
                              </w:rPr>
                              <w:t>daki yetkililerden açıklayıcı bilgi alabilirsiniz</w:t>
                            </w:r>
                          </w:p>
                          <w:p w:rsidR="00DD2DB6" w:rsidRPr="00423F08" w:rsidRDefault="00DD2DB6"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9" o:spid="_x0000_s1026" style="position:absolute;left:0;text-align:left;margin-left:-32.25pt;margin-top:7.15pt;width:520.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DD2DB6" w:rsidRDefault="00DD2DB6"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DD2DB6" w:rsidRPr="00366680" w:rsidRDefault="00DD2DB6"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santral) telefon</w:t>
                      </w:r>
                      <w:r w:rsidRPr="00366680">
                        <w:rPr>
                          <w:rFonts w:ascii="Century Gothic" w:hAnsi="Century Gothic" w:cs="Century Gothic"/>
                          <w:b/>
                          <w:bCs/>
                          <w:color w:val="000000"/>
                          <w:u w:val="single"/>
                        </w:rPr>
                        <w:t>daki yetkililerden açıklayıcı bilgi alabilirsiniz</w:t>
                      </w:r>
                    </w:p>
                    <w:p w:rsidR="00DD2DB6" w:rsidRPr="00423F08" w:rsidRDefault="00DD2DB6" w:rsidP="00366680">
                      <w:pPr>
                        <w:jc w:val="center"/>
                        <w:rPr>
                          <w:b/>
                          <w:bCs/>
                          <w:color w:val="000000"/>
                          <w:sz w:val="24"/>
                          <w:szCs w:val="24"/>
                        </w:rPr>
                      </w:pPr>
                    </w:p>
                  </w:txbxContent>
                </v:textbox>
              </v:roundrect>
            </w:pict>
          </mc:Fallback>
        </mc:AlternateConten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7760"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8784"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E4052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39808" behindDoc="0" locked="0" layoutInCell="1" allowOverlap="1">
                <wp:simplePos x="0" y="0"/>
                <wp:positionH relativeFrom="column">
                  <wp:posOffset>1595755</wp:posOffset>
                </wp:positionH>
                <wp:positionV relativeFrom="paragraph">
                  <wp:posOffset>176530</wp:posOffset>
                </wp:positionV>
                <wp:extent cx="4124960" cy="533400"/>
                <wp:effectExtent l="0" t="0" r="8890" b="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533400"/>
                        </a:xfrm>
                        <a:prstGeom prst="roundRect">
                          <a:avLst>
                            <a:gd name="adj" fmla="val 16667"/>
                          </a:avLst>
                        </a:prstGeom>
                        <a:solidFill>
                          <a:srgbClr val="D0D8E8"/>
                        </a:solidFill>
                        <a:ln w="25400">
                          <a:solidFill>
                            <a:srgbClr val="FFFFFF"/>
                          </a:solidFill>
                          <a:round/>
                          <a:headEnd/>
                          <a:tailEnd/>
                        </a:ln>
                      </wps:spPr>
                      <wps:txbx>
                        <w:txbxContent>
                          <w:p w:rsidR="00DD2DB6" w:rsidRPr="003F2E08" w:rsidRDefault="00DD2DB6"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left:0;text-align:left;margin-left:125.65pt;margin-top:13.9pt;width:324.8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DD2DB6" w:rsidRPr="003F2E08" w:rsidRDefault="00DD2DB6"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mc:Fallback>
        </mc:AlternateConten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987E39" w:rsidP="0001462E">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Gönyeli Belediyesi</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rsidR="00290E8D" w:rsidRPr="00327EA5" w:rsidRDefault="00987E39" w:rsidP="0001462E">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30, Belediye Bulvarı, Yenikent, Gönyeli</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rsidR="00290E8D" w:rsidRPr="00327EA5" w:rsidRDefault="0001462E" w:rsidP="0001462E">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223 1901</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rsidR="00290E8D" w:rsidRPr="00327EA5" w:rsidRDefault="0001462E" w:rsidP="0001462E">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223 1857</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rsidR="00290E8D" w:rsidRPr="00327EA5" w:rsidRDefault="0001462E" w:rsidP="0001462E">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belediye@gonyeli.com</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rsidR="00290E8D" w:rsidRPr="00327EA5" w:rsidRDefault="001E7243" w:rsidP="00DD2DB6">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r w:rsidR="00DD2DB6">
              <w:rPr>
                <w:rFonts w:ascii="Century Gothic" w:hAnsi="Century Gothic" w:cs="Century Gothic"/>
                <w:b/>
                <w:bCs/>
                <w:kern w:val="0"/>
                <w:sz w:val="20"/>
                <w:szCs w:val="20"/>
                <w:u w:val="none"/>
                <w:lang w:eastAsia="tr-TR"/>
              </w:rPr>
              <w:t>Hüseyin Menderes</w:t>
            </w:r>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DD2DB6" w:rsidP="001E7243">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U-Sınıfı Pestisit</w:t>
            </w:r>
            <w:r w:rsidR="00C7112B">
              <w:rPr>
                <w:rFonts w:ascii="Century Gothic" w:hAnsi="Century Gothic" w:cs="Century Gothic"/>
                <w:b/>
                <w:bCs/>
                <w:kern w:val="0"/>
                <w:sz w:val="20"/>
                <w:szCs w:val="20"/>
                <w:u w:val="none"/>
                <w:lang w:eastAsia="tr-TR"/>
              </w:rPr>
              <w:t xml:space="preserve"> </w:t>
            </w:r>
            <w:r w:rsidR="00BE31BF">
              <w:rPr>
                <w:rFonts w:ascii="Century Gothic" w:hAnsi="Century Gothic" w:cs="Century Gothic"/>
                <w:b/>
                <w:bCs/>
                <w:kern w:val="0"/>
                <w:sz w:val="20"/>
                <w:szCs w:val="20"/>
                <w:u w:val="none"/>
                <w:lang w:eastAsia="tr-TR"/>
              </w:rPr>
              <w:t>(ULV Maksatlı</w:t>
            </w:r>
            <w:bookmarkStart w:id="0" w:name="_GoBack"/>
            <w:bookmarkEnd w:id="0"/>
            <w:r w:rsidR="00BE31BF">
              <w:rPr>
                <w:rFonts w:ascii="Century Gothic" w:hAnsi="Century Gothic" w:cs="Century Gothic"/>
                <w:b/>
                <w:bCs/>
                <w:kern w:val="0"/>
                <w:sz w:val="20"/>
                <w:szCs w:val="20"/>
                <w:u w:val="none"/>
                <w:lang w:eastAsia="tr-TR"/>
              </w:rPr>
              <w:t xml:space="preserve">) </w:t>
            </w:r>
            <w:r w:rsidR="00C7112B">
              <w:rPr>
                <w:rFonts w:ascii="Century Gothic" w:hAnsi="Century Gothic" w:cs="Century Gothic"/>
                <w:b/>
                <w:bCs/>
                <w:kern w:val="0"/>
                <w:sz w:val="20"/>
                <w:szCs w:val="20"/>
                <w:u w:val="none"/>
                <w:lang w:eastAsia="tr-TR"/>
              </w:rPr>
              <w:t>Alım İhalesi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C7112B" w:rsidRPr="00327EA5" w:rsidRDefault="00DD2DB6" w:rsidP="00C7112B">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Mal</w:t>
            </w:r>
            <w:r w:rsidR="00C7112B">
              <w:rPr>
                <w:rFonts w:ascii="Century Gothic" w:hAnsi="Century Gothic" w:cs="Century Gothic"/>
                <w:b/>
                <w:bCs/>
                <w:kern w:val="0"/>
                <w:sz w:val="20"/>
                <w:szCs w:val="20"/>
                <w:u w:val="none"/>
                <w:lang w:eastAsia="tr-TR"/>
              </w:rPr>
              <w:t xml:space="preserve"> Alımı </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DD2DB6" w:rsidP="00DD2DB6">
            <w:pPr>
              <w:spacing w:line="360" w:lineRule="auto"/>
              <w:ind w:left="72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400lt</w:t>
            </w:r>
          </w:p>
        </w:tc>
      </w:tr>
      <w:tr w:rsidR="00D949F8" w:rsidRPr="00327EA5">
        <w:tc>
          <w:tcPr>
            <w:tcW w:w="534" w:type="dxa"/>
            <w:vAlign w:val="bottom"/>
          </w:tcPr>
          <w:p w:rsidR="00D949F8" w:rsidRPr="007813A9"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FF0000"/>
                <w:sz w:val="20"/>
                <w:szCs w:val="20"/>
                <w:lang w:eastAsia="tr-TR"/>
              </w:rPr>
            </w:pPr>
          </w:p>
        </w:tc>
        <w:tc>
          <w:tcPr>
            <w:tcW w:w="3400" w:type="dxa"/>
            <w:vAlign w:val="bottom"/>
          </w:tcPr>
          <w:p w:rsidR="00D949F8" w:rsidRPr="00A0232B" w:rsidRDefault="00FE0ECC"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FF0000"/>
                <w:sz w:val="20"/>
                <w:szCs w:val="20"/>
                <w:lang w:eastAsia="tr-TR"/>
              </w:rPr>
            </w:pPr>
            <w:r w:rsidRPr="00A0232B">
              <w:rPr>
                <w:rFonts w:ascii="Century Gothic" w:hAnsi="Century Gothic" w:cs="Century Gothic"/>
                <w:b/>
                <w:bCs/>
                <w:color w:val="FF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9F21FA" w:rsidP="00DD2DB6">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2</w:t>
            </w:r>
            <w:r w:rsidR="00DD2DB6">
              <w:rPr>
                <w:rFonts w:ascii="Century Gothic" w:hAnsi="Century Gothic" w:cs="Century Gothic"/>
                <w:b/>
                <w:bCs/>
                <w:kern w:val="0"/>
                <w:sz w:val="20"/>
                <w:szCs w:val="20"/>
                <w:u w:val="none"/>
                <w:lang w:eastAsia="tr-TR"/>
              </w:rPr>
              <w:t>00</w:t>
            </w:r>
            <w:r>
              <w:rPr>
                <w:rFonts w:ascii="Century Gothic" w:hAnsi="Century Gothic" w:cs="Century Gothic"/>
                <w:b/>
                <w:bCs/>
                <w:kern w:val="0"/>
                <w:sz w:val="20"/>
                <w:szCs w:val="20"/>
                <w:u w:val="none"/>
                <w:lang w:eastAsia="tr-TR"/>
              </w:rPr>
              <w:t>,000TL</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C7112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643227"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6</w:t>
            </w:r>
            <w:r w:rsidR="00C7112B">
              <w:rPr>
                <w:rFonts w:ascii="Century Gothic" w:hAnsi="Century Gothic" w:cs="Century Gothic"/>
                <w:b/>
                <w:bCs/>
                <w:kern w:val="0"/>
                <w:sz w:val="20"/>
                <w:szCs w:val="20"/>
                <w:u w:val="none"/>
                <w:lang w:eastAsia="tr-TR"/>
              </w:rPr>
              <w:t>0 gün</w:t>
            </w:r>
          </w:p>
        </w:tc>
      </w:tr>
    </w:tbl>
    <w:p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00255B">
              <w:rPr>
                <w:rFonts w:ascii="Century Gothic" w:hAnsi="Century Gothic" w:cs="Century Gothic"/>
                <w:b/>
                <w:bCs/>
                <w:sz w:val="20"/>
                <w:szCs w:val="20"/>
                <w:u w:val="none"/>
                <w:lang w:eastAsia="tr-TR"/>
              </w:rPr>
              <w:t xml:space="preserve"> </w:t>
            </w:r>
            <w:r w:rsidR="00E66BBA">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DD2DB6">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C7112B">
              <w:rPr>
                <w:rFonts w:ascii="Century Gothic" w:hAnsi="Century Gothic" w:cs="Century Gothic"/>
                <w:b/>
                <w:bCs/>
                <w:kern w:val="0"/>
                <w:sz w:val="20"/>
                <w:szCs w:val="20"/>
                <w:u w:val="none"/>
                <w:lang w:eastAsia="tr-TR"/>
              </w:rPr>
              <w:t xml:space="preserve"> </w:t>
            </w:r>
            <w:r w:rsidR="00DD2DB6">
              <w:rPr>
                <w:rFonts w:ascii="Century Gothic" w:hAnsi="Century Gothic" w:cs="Century Gothic"/>
                <w:b/>
                <w:bCs/>
                <w:kern w:val="0"/>
                <w:sz w:val="20"/>
                <w:szCs w:val="20"/>
                <w:u w:val="none"/>
                <w:lang w:eastAsia="tr-TR"/>
              </w:rPr>
              <w:t>01</w:t>
            </w:r>
            <w:r w:rsidR="00C7112B">
              <w:rPr>
                <w:rFonts w:ascii="Century Gothic" w:hAnsi="Century Gothic" w:cs="Century Gothic"/>
                <w:b/>
                <w:bCs/>
                <w:kern w:val="0"/>
                <w:sz w:val="20"/>
                <w:szCs w:val="20"/>
                <w:u w:val="none"/>
                <w:lang w:eastAsia="tr-TR"/>
              </w:rPr>
              <w:t>/20</w:t>
            </w:r>
            <w:r w:rsidR="00DD2DB6">
              <w:rPr>
                <w:rFonts w:ascii="Century Gothic" w:hAnsi="Century Gothic" w:cs="Century Gothic"/>
                <w:b/>
                <w:bCs/>
                <w:kern w:val="0"/>
                <w:sz w:val="20"/>
                <w:szCs w:val="20"/>
                <w:u w:val="none"/>
                <w:lang w:eastAsia="tr-TR"/>
              </w:rPr>
              <w:t>22</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DF3FCD" w:rsidRPr="00DF3FCD">
              <w:rPr>
                <w:rFonts w:ascii="Century Gothic" w:hAnsi="Century Gothic" w:cs="Century Gothic"/>
                <w:b/>
                <w:bCs/>
                <w:kern w:val="0"/>
                <w:sz w:val="20"/>
                <w:szCs w:val="20"/>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DF3FCD" w:rsidRPr="00DF3FCD">
              <w:rPr>
                <w:rFonts w:ascii="Century Gothic" w:hAnsi="Century Gothic" w:cs="Century Gothic"/>
                <w:b/>
                <w:bCs/>
                <w:kern w:val="0"/>
                <w:sz w:val="20"/>
                <w:szCs w:val="20"/>
                <w:u w:val="none"/>
                <w:lang w:eastAsia="tr-TR"/>
              </w:rPr>
              <w:t>Gönyeli Belediyesi</w:t>
            </w:r>
            <w:r w:rsidR="00DF3FCD" w:rsidRPr="00327EA5">
              <w:rPr>
                <w:rFonts w:ascii="Century Gothic" w:hAnsi="Century Gothic" w:cs="Century Gothic"/>
                <w:b/>
                <w:bCs/>
                <w:kern w:val="0"/>
                <w:sz w:val="20"/>
                <w:szCs w:val="20"/>
                <w:u w:val="none"/>
                <w:lang w:eastAsia="tr-TR"/>
              </w:rPr>
              <w:t xml:space="preserve"> </w:t>
            </w:r>
            <w:r w:rsidR="00DF3FCD">
              <w:rPr>
                <w:rFonts w:ascii="Century Gothic" w:hAnsi="Century Gothic" w:cs="Century Gothic"/>
                <w:b/>
                <w:bCs/>
                <w:kern w:val="0"/>
                <w:sz w:val="20"/>
                <w:szCs w:val="20"/>
                <w:u w:val="none"/>
                <w:lang w:eastAsia="tr-TR"/>
              </w:rPr>
              <w:t xml:space="preserve">Meclis Toplantı </w:t>
            </w:r>
            <w:r w:rsidR="00DF3FCD" w:rsidRPr="00327EA5">
              <w:rPr>
                <w:rFonts w:ascii="Century Gothic" w:hAnsi="Century Gothic" w:cs="Century Gothic"/>
                <w:b/>
                <w:bCs/>
                <w:kern w:val="0"/>
                <w:sz w:val="20"/>
                <w:szCs w:val="20"/>
                <w:u w:val="none"/>
                <w:lang w:eastAsia="tr-TR"/>
              </w:rPr>
              <w:t>Salonu</w:t>
            </w:r>
          </w:p>
        </w:tc>
      </w:tr>
    </w:tbl>
    <w:p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lastRenderedPageBreak/>
        <w:t xml:space="preserve">Teklifler en geç </w:t>
      </w:r>
      <w:r w:rsidR="00DD2DB6">
        <w:rPr>
          <w:rFonts w:ascii="Century Gothic" w:hAnsi="Century Gothic" w:cs="Century Gothic"/>
          <w:b/>
          <w:bCs/>
          <w:color w:val="000000"/>
          <w:sz w:val="20"/>
          <w:szCs w:val="20"/>
        </w:rPr>
        <w:t>11</w:t>
      </w:r>
      <w:r w:rsidR="003C098E">
        <w:rPr>
          <w:rFonts w:ascii="Century Gothic" w:hAnsi="Century Gothic" w:cs="Century Gothic"/>
          <w:b/>
          <w:bCs/>
          <w:color w:val="000000"/>
          <w:sz w:val="20"/>
          <w:szCs w:val="20"/>
        </w:rPr>
        <w:t>/</w:t>
      </w:r>
      <w:r w:rsidR="009F21FA">
        <w:rPr>
          <w:rFonts w:ascii="Century Gothic" w:hAnsi="Century Gothic" w:cs="Century Gothic"/>
          <w:b/>
          <w:bCs/>
          <w:color w:val="000000"/>
          <w:sz w:val="20"/>
          <w:szCs w:val="20"/>
        </w:rPr>
        <w:t>02</w:t>
      </w:r>
      <w:r w:rsidR="003C098E">
        <w:rPr>
          <w:rFonts w:ascii="Century Gothic" w:hAnsi="Century Gothic" w:cs="Century Gothic"/>
          <w:b/>
          <w:bCs/>
          <w:color w:val="000000"/>
          <w:sz w:val="20"/>
          <w:szCs w:val="20"/>
        </w:rPr>
        <w:t>/</w:t>
      </w:r>
      <w:r w:rsidRPr="006755CA">
        <w:rPr>
          <w:rFonts w:ascii="Century Gothic" w:hAnsi="Century Gothic" w:cs="Century Gothic"/>
          <w:b/>
          <w:bCs/>
          <w:color w:val="000000"/>
          <w:sz w:val="20"/>
          <w:szCs w:val="20"/>
        </w:rPr>
        <w:t>20</w:t>
      </w:r>
      <w:r w:rsidR="009F21FA">
        <w:rPr>
          <w:rFonts w:ascii="Century Gothic" w:hAnsi="Century Gothic" w:cs="Century Gothic"/>
          <w:b/>
          <w:bCs/>
          <w:color w:val="000000"/>
          <w:sz w:val="20"/>
          <w:szCs w:val="20"/>
        </w:rPr>
        <w:t>22</w:t>
      </w:r>
      <w:r w:rsidR="005A22D6">
        <w:rPr>
          <w:rFonts w:ascii="Century Gothic" w:hAnsi="Century Gothic" w:cs="Century Gothic"/>
          <w:color w:val="000000"/>
          <w:sz w:val="20"/>
          <w:szCs w:val="20"/>
        </w:rPr>
        <w:t xml:space="preserve"> tarihi </w:t>
      </w:r>
      <w:r w:rsidRPr="006755CA">
        <w:rPr>
          <w:rFonts w:ascii="Century Gothic" w:hAnsi="Century Gothic" w:cs="Century Gothic"/>
          <w:color w:val="000000"/>
          <w:sz w:val="20"/>
          <w:szCs w:val="20"/>
        </w:rPr>
        <w:t xml:space="preserve">saat </w:t>
      </w:r>
      <w:r w:rsidR="00D52C16">
        <w:rPr>
          <w:rFonts w:ascii="Century Gothic" w:hAnsi="Century Gothic" w:cs="Century Gothic"/>
          <w:b/>
          <w:bCs/>
          <w:color w:val="000000"/>
          <w:sz w:val="20"/>
          <w:szCs w:val="20"/>
        </w:rPr>
        <w:t>10</w:t>
      </w:r>
      <w:r w:rsidRPr="006755CA">
        <w:rPr>
          <w:rFonts w:ascii="Century Gothic" w:hAnsi="Century Gothic" w:cs="Century Gothic"/>
          <w:b/>
          <w:bCs/>
          <w:color w:val="000000"/>
          <w:sz w:val="20"/>
          <w:szCs w:val="20"/>
        </w:rPr>
        <w:t xml:space="preserve">:00’a </w:t>
      </w:r>
      <w:r w:rsidRPr="006755CA">
        <w:rPr>
          <w:rFonts w:ascii="Century Gothic" w:hAnsi="Century Gothic" w:cs="Century Gothic"/>
          <w:color w:val="000000"/>
          <w:sz w:val="20"/>
          <w:szCs w:val="20"/>
        </w:rPr>
        <w:t xml:space="preserve">kadar </w:t>
      </w:r>
      <w:r w:rsidR="00993E19" w:rsidRPr="00B45BB3">
        <w:rPr>
          <w:rFonts w:ascii="Century Gothic" w:hAnsi="Century Gothic" w:cs="Century Gothic"/>
          <w:color w:val="000000"/>
          <w:sz w:val="20"/>
          <w:szCs w:val="20"/>
        </w:rPr>
        <w:t>Gönyeli Belediyesi</w:t>
      </w:r>
      <w:r w:rsidR="00993E19" w:rsidRPr="005C5056">
        <w:rPr>
          <w:rFonts w:ascii="Century Gothic" w:hAnsi="Century Gothic" w:cs="Century Gothic"/>
          <w:color w:val="000000"/>
          <w:sz w:val="20"/>
          <w:szCs w:val="20"/>
        </w:rPr>
        <w:t>’nin</w:t>
      </w:r>
      <w:r w:rsidR="00993E19" w:rsidRPr="006755CA">
        <w:rPr>
          <w:rFonts w:ascii="Century Gothic" w:hAnsi="Century Gothic" w:cs="Century Gothic"/>
          <w:color w:val="000000"/>
          <w:sz w:val="20"/>
          <w:szCs w:val="20"/>
        </w:rPr>
        <w:t xml:space="preserve"> </w:t>
      </w:r>
      <w:r w:rsidR="00993E19">
        <w:rPr>
          <w:rFonts w:ascii="Century Gothic" w:hAnsi="Century Gothic" w:cs="Century Gothic"/>
          <w:color w:val="000000"/>
          <w:sz w:val="20"/>
          <w:szCs w:val="20"/>
        </w:rPr>
        <w:t>Meclis toplantı Salonundaki</w:t>
      </w:r>
      <w:r w:rsidRPr="006755CA">
        <w:rPr>
          <w:rFonts w:ascii="Century Gothic" w:hAnsi="Century Gothic" w:cs="Century Gothic"/>
          <w:color w:val="000000"/>
          <w:sz w:val="20"/>
          <w:szCs w:val="20"/>
        </w:rPr>
        <w:t xml:space="preserve"> teklif kutusuna atılmalıdır.  Bu saatten sonra gelen teklifler kabul edilmez ve değerlendirmeye alınmaz. </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İhale dokümanı aşağıda belirtilen adreste ve Merkezi İhale Komisyonu 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33362D" w:rsidRPr="00327EA5">
        <w:trPr>
          <w:trHeight w:val="337"/>
        </w:trPr>
        <w:tc>
          <w:tcPr>
            <w:tcW w:w="427" w:type="dxa"/>
          </w:tcPr>
          <w:p w:rsidR="0033362D" w:rsidRPr="006755CA" w:rsidRDefault="0033362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33362D" w:rsidRPr="00327EA5" w:rsidRDefault="0033362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rsidR="0033362D" w:rsidRPr="006755CA" w:rsidRDefault="0033362D" w:rsidP="001D2D8A">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Pr="0033362D">
              <w:rPr>
                <w:rFonts w:ascii="Century Gothic" w:hAnsi="Century Gothic" w:cs="Century Gothic"/>
                <w:b/>
                <w:bCs/>
                <w:sz w:val="20"/>
                <w:szCs w:val="20"/>
                <w:lang w:eastAsia="tr-TR"/>
              </w:rPr>
              <w:t>Gönyeli Belediyesi</w:t>
            </w:r>
          </w:p>
        </w:tc>
      </w:tr>
      <w:tr w:rsidR="0033362D" w:rsidRPr="00327EA5">
        <w:trPr>
          <w:trHeight w:val="321"/>
        </w:trPr>
        <w:tc>
          <w:tcPr>
            <w:tcW w:w="427" w:type="dxa"/>
          </w:tcPr>
          <w:p w:rsidR="0033362D" w:rsidRPr="006755CA" w:rsidRDefault="0033362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33362D" w:rsidRPr="00327EA5" w:rsidRDefault="0033362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rsidR="0033362D" w:rsidRPr="006755CA" w:rsidRDefault="0033362D" w:rsidP="001D2D8A">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hyperlink r:id="rId12" w:history="1">
              <w:r w:rsidR="001D2D8A" w:rsidRPr="00D35650">
                <w:rPr>
                  <w:rStyle w:val="Kpr"/>
                  <w:rFonts w:ascii="Century Gothic" w:hAnsi="Century Gothic" w:cs="Century Gothic"/>
                  <w:b/>
                  <w:bCs/>
                  <w:sz w:val="20"/>
                  <w:szCs w:val="20"/>
                </w:rPr>
                <w:t>www.gonyeli</w:t>
              </w:r>
            </w:hyperlink>
            <w:r>
              <w:rPr>
                <w:rFonts w:ascii="Century Gothic" w:hAnsi="Century Gothic" w:cs="Century Gothic"/>
                <w:b/>
                <w:bCs/>
                <w:sz w:val="20"/>
                <w:szCs w:val="20"/>
              </w:rPr>
              <w:t>.org</w:t>
            </w:r>
          </w:p>
        </w:tc>
      </w:tr>
      <w:tr w:rsidR="0033362D" w:rsidRPr="00327EA5">
        <w:trPr>
          <w:trHeight w:val="321"/>
        </w:trPr>
        <w:tc>
          <w:tcPr>
            <w:tcW w:w="427" w:type="dxa"/>
          </w:tcPr>
          <w:p w:rsidR="0033362D" w:rsidRPr="006755CA" w:rsidRDefault="0033362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33362D" w:rsidRPr="00327EA5" w:rsidRDefault="0033362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rsidR="0033362D" w:rsidRPr="006755CA" w:rsidRDefault="0033362D" w:rsidP="001D2D8A">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18"/>
                <w:szCs w:val="18"/>
                <w:lang w:eastAsia="tr-TR"/>
              </w:rPr>
              <w:t xml:space="preserve"> </w:t>
            </w:r>
            <w:r w:rsidRPr="0033362D">
              <w:rPr>
                <w:rFonts w:ascii="Century Gothic" w:hAnsi="Century Gothic" w:cs="Century Gothic"/>
                <w:b/>
                <w:bCs/>
                <w:sz w:val="20"/>
                <w:szCs w:val="20"/>
                <w:lang w:eastAsia="tr-TR"/>
              </w:rPr>
              <w:t>Gönyeli Belediyesi</w:t>
            </w:r>
          </w:p>
        </w:tc>
      </w:tr>
      <w:tr w:rsidR="00290E8D" w:rsidRPr="00327EA5">
        <w:trPr>
          <w:trHeight w:val="628"/>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00255B">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290E8D" w:rsidRPr="006755CA" w:rsidRDefault="009F21FA"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2</w:t>
            </w:r>
            <w:r w:rsidR="003C098E">
              <w:rPr>
                <w:rFonts w:ascii="Century Gothic" w:hAnsi="Century Gothic" w:cs="Century Gothic"/>
                <w:b/>
                <w:bCs/>
                <w:sz w:val="20"/>
                <w:szCs w:val="20"/>
              </w:rPr>
              <w:t>00 TL</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7813A9" w:rsidRDefault="00D949F8" w:rsidP="00D949F8">
            <w:pPr>
              <w:pStyle w:val="ListeParagraf"/>
              <w:ind w:left="0" w:firstLine="0"/>
              <w:jc w:val="left"/>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3.1 maddesinde belirtilen tarihten 6</w:t>
            </w:r>
            <w:r w:rsidR="006C1438" w:rsidRPr="007813A9">
              <w:rPr>
                <w:rFonts w:ascii="Century Gothic" w:hAnsi="Century Gothic" w:cs="Century Gothic"/>
                <w:b/>
                <w:bCs/>
                <w:color w:val="FF0000"/>
                <w:sz w:val="20"/>
                <w:szCs w:val="20"/>
              </w:rPr>
              <w:t xml:space="preserve"> (altı)</w:t>
            </w:r>
            <w:r w:rsidRPr="007813A9">
              <w:rPr>
                <w:rFonts w:ascii="Century Gothic" w:hAnsi="Century Gothic" w:cs="Century Gothic"/>
                <w:b/>
                <w:bCs/>
                <w:color w:val="FF0000"/>
                <w:sz w:val="20"/>
                <w:szCs w:val="20"/>
              </w:rPr>
              <w:t xml:space="preserve"> iş günü öncesine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ilgili soruları, yazılı olarak </w:t>
      </w:r>
      <w:r w:rsidR="003C098E">
        <w:rPr>
          <w:rFonts w:ascii="Century Gothic" w:hAnsi="Century Gothic" w:cs="Century Gothic"/>
          <w:sz w:val="20"/>
          <w:szCs w:val="20"/>
        </w:rPr>
        <w:t>Gönyeli Belediyesi’ne</w:t>
      </w:r>
      <w:r w:rsidR="00290E8D" w:rsidRPr="00D1503A">
        <w:rPr>
          <w:rFonts w:ascii="Century Gothic" w:hAnsi="Century Gothic" w:cs="Century Gothic"/>
          <w:sz w:val="20"/>
          <w:szCs w:val="20"/>
        </w:rPr>
        <w:t xml:space="preserve"> </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xml:space="preserve">) bendinde belirtilen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00255B">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7813A9">
        <w:rPr>
          <w:rFonts w:ascii="Century Gothic" w:hAnsi="Century Gothic" w:cs="Century Gothic"/>
          <w:color w:val="FF0000"/>
          <w:sz w:val="20"/>
          <w:szCs w:val="20"/>
        </w:rPr>
        <w:t xml:space="preserve">Genel </w:t>
      </w:r>
      <w:r w:rsidR="00252883" w:rsidRPr="007813A9">
        <w:rPr>
          <w:rFonts w:ascii="Century Gothic" w:hAnsi="Century Gothic" w:cs="Century Gothic"/>
          <w:color w:val="FF0000"/>
          <w:sz w:val="20"/>
          <w:szCs w:val="20"/>
        </w:rPr>
        <w:t xml:space="preserve">İdari </w:t>
      </w:r>
      <w:r w:rsidRPr="007813A9">
        <w:rPr>
          <w:rFonts w:ascii="Century Gothic" w:hAnsi="Century Gothic" w:cs="Century Gothic"/>
          <w:color w:val="FF0000"/>
          <w:sz w:val="20"/>
          <w:szCs w:val="20"/>
        </w:rPr>
        <w:t>Şartname</w:t>
      </w:r>
      <w:r w:rsidRPr="006755CA">
        <w:rPr>
          <w:rFonts w:ascii="Century Gothic" w:hAnsi="Century Gothic" w:cs="Century Gothic"/>
          <w:color w:val="000000"/>
          <w:sz w:val="20"/>
          <w:szCs w:val="20"/>
        </w:rPr>
        <w:t>,</w:t>
      </w:r>
    </w:p>
    <w:p w:rsidR="00290E8D" w:rsidRPr="007813A9" w:rsidRDefault="00252883" w:rsidP="005624F2">
      <w:pPr>
        <w:pStyle w:val="ListeParagraf"/>
        <w:numPr>
          <w:ilvl w:val="0"/>
          <w:numId w:val="6"/>
        </w:numPr>
        <w:ind w:left="1134"/>
        <w:rPr>
          <w:rFonts w:ascii="Century Gothic" w:hAnsi="Century Gothic" w:cs="Century Gothic"/>
          <w:b/>
          <w:bCs/>
          <w:color w:val="FF0000"/>
          <w:sz w:val="20"/>
          <w:szCs w:val="20"/>
        </w:rPr>
      </w:pPr>
      <w:r w:rsidRPr="007813A9">
        <w:rPr>
          <w:rFonts w:ascii="Century Gothic" w:hAnsi="Century Gothic" w:cs="Century Gothic"/>
          <w:color w:val="FF0000"/>
          <w:sz w:val="20"/>
          <w:szCs w:val="20"/>
        </w:rPr>
        <w:t>Sözleşme Tasarısı</w:t>
      </w:r>
      <w:r w:rsidR="00B57996" w:rsidRPr="007813A9">
        <w:rPr>
          <w:rFonts w:ascii="Century Gothic" w:hAnsi="Century Gothic" w:cs="Century Gothic"/>
          <w:color w:val="FF0000"/>
          <w:sz w:val="20"/>
          <w:szCs w:val="20"/>
        </w:rPr>
        <w:t>,</w:t>
      </w:r>
    </w:p>
    <w:p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290E8D" w:rsidRPr="006755CA" w:rsidRDefault="00FC54C2" w:rsidP="00402E92">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 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rsidR="00290E8D" w:rsidRPr="007813A9"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Bildirim ve Tebligat Esasları</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lastRenderedPageBreak/>
        <w:t>İhale komisyonları, ihale kararının alınmasından itibaren 3 (üç) iş günü içinde ihaleyi kazanan ihale katılımcısını, sözkonusu kararın gerekçesini belirterek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7813A9"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FF0000"/>
          <w:sz w:val="20"/>
          <w:szCs w:val="20"/>
        </w:rPr>
      </w:pPr>
      <w:r w:rsidRPr="007813A9">
        <w:rPr>
          <w:noProof/>
          <w:color w:val="FF0000"/>
          <w:lang w:eastAsia="tr-TR"/>
        </w:rPr>
        <w:drawing>
          <wp:anchor distT="0" distB="0" distL="114300" distR="114300" simplePos="0" relativeHeight="251664384"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7813A9">
        <w:rPr>
          <w:rFonts w:ascii="Century Gothic" w:hAnsi="Century Gothic" w:cs="Century Gothic"/>
          <w:color w:val="FF0000"/>
          <w:sz w:val="20"/>
          <w:szCs w:val="20"/>
        </w:rPr>
        <w:t xml:space="preserve">Bir ihale ile ilgili sorulara verilecek yanıtlar, açıklayıcı bilgiler ve zeyilnameler </w:t>
      </w:r>
      <w:r w:rsidR="004B6361" w:rsidRPr="007813A9">
        <w:rPr>
          <w:rFonts w:ascii="Century Gothic" w:hAnsi="Century Gothic" w:cs="Century Gothic"/>
          <w:color w:val="FF0000"/>
          <w:sz w:val="20"/>
          <w:szCs w:val="20"/>
        </w:rPr>
        <w:t>katılımcılara</w:t>
      </w:r>
      <w:r w:rsidR="003C00DB" w:rsidRPr="007813A9">
        <w:rPr>
          <w:rFonts w:ascii="Century Gothic" w:hAnsi="Century Gothic" w:cs="Century Gothic"/>
          <w:color w:val="FF0000"/>
          <w:sz w:val="20"/>
          <w:szCs w:val="20"/>
          <w:lang w:eastAsia="tr-TR"/>
        </w:rPr>
        <w:t>ihale k</w:t>
      </w:r>
      <w:r w:rsidR="00290E8D" w:rsidRPr="007813A9">
        <w:rPr>
          <w:rFonts w:ascii="Century Gothic" w:hAnsi="Century Gothic" w:cs="Century Gothic"/>
          <w:color w:val="FF0000"/>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E40523"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78720" behindDoc="0" locked="0" layoutInCell="1" allowOverlap="1">
                <wp:simplePos x="0" y="0"/>
                <wp:positionH relativeFrom="column">
                  <wp:posOffset>1521460</wp:posOffset>
                </wp:positionH>
                <wp:positionV relativeFrom="paragraph">
                  <wp:posOffset>372110</wp:posOffset>
                </wp:positionV>
                <wp:extent cx="3875405" cy="683895"/>
                <wp:effectExtent l="0" t="0" r="0" b="190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rsidR="00DD2DB6" w:rsidRPr="003F2E08" w:rsidRDefault="00DD2DB6"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3" o:spid="_x0000_s1028" style="position:absolute;left:0;text-align:left;margin-left:119.8pt;margin-top:29.3pt;width:305.15pt;height:5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DD2DB6" w:rsidRPr="003F2E08" w:rsidRDefault="00DD2DB6"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rsidR="00290E8D" w:rsidRPr="00F8039F" w:rsidRDefault="00AA3627" w:rsidP="00402E92">
      <w:pPr>
        <w:pStyle w:val="ListeParagraf"/>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00255B">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belgeleri</w:t>
      </w:r>
      <w:r w:rsidR="00290E8D" w:rsidRPr="006755CA">
        <w:rPr>
          <w:rFonts w:ascii="Century Gothic" w:hAnsi="Century Gothic" w:cs="Century Gothic"/>
          <w:color w:val="000000"/>
          <w:sz w:val="20"/>
          <w:szCs w:val="20"/>
        </w:rPr>
        <w:t xml:space="preserve"> teklif dosyalarında sunmaları gerekir:</w:t>
      </w:r>
    </w:p>
    <w:tbl>
      <w:tblPr>
        <w:tblW w:w="9062" w:type="dxa"/>
        <w:tblInd w:w="-34" w:type="dxa"/>
        <w:tblLook w:val="00A0" w:firstRow="1" w:lastRow="0" w:firstColumn="1" w:lastColumn="0" w:noHBand="0" w:noVBand="0"/>
      </w:tblPr>
      <w:tblGrid>
        <w:gridCol w:w="236"/>
        <w:gridCol w:w="8604"/>
        <w:gridCol w:w="222"/>
      </w:tblGrid>
      <w:tr w:rsidR="00290E8D" w:rsidRPr="00327EA5" w:rsidTr="00787335">
        <w:tc>
          <w:tcPr>
            <w:tcW w:w="236"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8604"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 kişi tarafından imzalanmış ve  tüm beyanların doğru olarak sunulması gereken belgedir.  </w:t>
            </w:r>
          </w:p>
        </w:tc>
        <w:tc>
          <w:tcPr>
            <w:tcW w:w="222"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49024"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787335">
        <w:tc>
          <w:tcPr>
            <w:tcW w:w="236"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8604"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222"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2096"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787335">
        <w:tc>
          <w:tcPr>
            <w:tcW w:w="236"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8604" w:type="dxa"/>
          </w:tcPr>
          <w:p w:rsidR="00290E8D"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bl>
            <w:tblPr>
              <w:tblW w:w="8388" w:type="dxa"/>
              <w:tblLook w:val="00A0" w:firstRow="1" w:lastRow="0" w:firstColumn="1" w:lastColumn="0" w:noHBand="0" w:noVBand="0"/>
            </w:tblPr>
            <w:tblGrid>
              <w:gridCol w:w="7793"/>
              <w:gridCol w:w="595"/>
            </w:tblGrid>
            <w:tr w:rsidR="00787335" w:rsidRPr="00F12320" w:rsidTr="00DD2DB6">
              <w:tc>
                <w:tcPr>
                  <w:tcW w:w="7431" w:type="dxa"/>
                </w:tcPr>
                <w:p w:rsidR="00787335" w:rsidRPr="00F12320" w:rsidRDefault="00787335" w:rsidP="00787335">
                  <w:pPr>
                    <w:pStyle w:val="ListeParagraf"/>
                    <w:numPr>
                      <w:ilvl w:val="0"/>
                      <w:numId w:val="8"/>
                    </w:numPr>
                    <w:jc w:val="left"/>
                    <w:rPr>
                      <w:rFonts w:ascii="Century Gothic" w:hAnsi="Century Gothic" w:cs="Century Gothic"/>
                      <w:b/>
                      <w:bCs/>
                      <w:color w:val="FF0000"/>
                      <w:sz w:val="20"/>
                      <w:szCs w:val="20"/>
                      <w:u w:val="single"/>
                      <w:lang w:eastAsia="tr-TR"/>
                    </w:rPr>
                  </w:pPr>
                  <w:r w:rsidRPr="00787335">
                    <w:rPr>
                      <w:rFonts w:ascii="Century Gothic" w:hAnsi="Century Gothic" w:cs="Century Gothic"/>
                      <w:b/>
                      <w:sz w:val="20"/>
                      <w:szCs w:val="20"/>
                      <w:lang w:eastAsia="tr-TR"/>
                    </w:rPr>
                    <w:t>Tüzel kişilerde şirket tescil belgeleri veya şahıs olarak başvuranlarda kimlik kartı veya ticari unvan tescil belgesinin bilgilerini içeren belge</w:t>
                  </w:r>
                </w:p>
              </w:tc>
              <w:tc>
                <w:tcPr>
                  <w:tcW w:w="567" w:type="dxa"/>
                </w:tcPr>
                <w:p w:rsidR="00787335" w:rsidRPr="00F12320" w:rsidRDefault="00787335" w:rsidP="00787335">
                  <w:pPr>
                    <w:pStyle w:val="ListeParagraf"/>
                    <w:ind w:left="0" w:firstLine="34"/>
                    <w:jc w:val="left"/>
                    <w:rPr>
                      <w:noProof/>
                      <w:color w:val="FF0000"/>
                      <w:lang w:val="en-GB" w:eastAsia="en-GB"/>
                    </w:rPr>
                  </w:pPr>
                  <w:r>
                    <w:rPr>
                      <w:noProof/>
                      <w:lang w:eastAsia="tr-TR"/>
                    </w:rPr>
                    <w:drawing>
                      <wp:anchor distT="0" distB="0" distL="114300" distR="114300" simplePos="0" relativeHeight="251667456" behindDoc="0" locked="0" layoutInCell="1" allowOverlap="1" wp14:anchorId="7DD56D58" wp14:editId="7FD0B17D">
                        <wp:simplePos x="0" y="0"/>
                        <wp:positionH relativeFrom="column">
                          <wp:posOffset>67310</wp:posOffset>
                        </wp:positionH>
                        <wp:positionV relativeFrom="paragraph">
                          <wp:posOffset>107950</wp:posOffset>
                        </wp:positionV>
                        <wp:extent cx="120650" cy="146050"/>
                        <wp:effectExtent l="0" t="0" r="0" b="0"/>
                        <wp:wrapNone/>
                        <wp:docPr id="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787335" w:rsidRPr="00327EA5" w:rsidRDefault="00787335" w:rsidP="00327EA5">
            <w:pPr>
              <w:pStyle w:val="ListeParagraf"/>
              <w:ind w:left="0" w:firstLine="34"/>
              <w:jc w:val="left"/>
              <w:rPr>
                <w:rFonts w:ascii="Century Gothic" w:hAnsi="Century Gothic" w:cs="Century Gothic"/>
                <w:b/>
                <w:bCs/>
                <w:color w:val="000000"/>
                <w:sz w:val="20"/>
                <w:szCs w:val="20"/>
                <w:lang w:eastAsia="tr-TR"/>
              </w:rPr>
            </w:pPr>
          </w:p>
        </w:tc>
        <w:tc>
          <w:tcPr>
            <w:tcW w:w="222"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5168"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787335">
        <w:tc>
          <w:tcPr>
            <w:tcW w:w="236"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8604"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20</w:t>
            </w:r>
            <w:r w:rsidR="00787335">
              <w:rPr>
                <w:rFonts w:ascii="Century Gothic" w:hAnsi="Century Gothic" w:cs="Century Gothic"/>
                <w:color w:val="000000"/>
                <w:sz w:val="20"/>
                <w:szCs w:val="20"/>
                <w:lang w:eastAsia="tr-TR"/>
              </w:rPr>
              <w:t>20</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787335">
              <w:rPr>
                <w:rFonts w:ascii="Century Gothic" w:hAnsi="Century Gothic" w:cs="Century Gothic"/>
                <w:b/>
                <w:bCs/>
                <w:color w:val="000000"/>
                <w:sz w:val="20"/>
                <w:szCs w:val="20"/>
                <w:lang w:eastAsia="tr-TR"/>
              </w:rPr>
              <w:t>20</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rsidR="00290E8D" w:rsidRPr="00327EA5" w:rsidRDefault="00290E8D" w:rsidP="00787335">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787335">
              <w:rPr>
                <w:rFonts w:ascii="Century Gothic" w:hAnsi="Century Gothic" w:cs="Century Gothic"/>
                <w:b/>
                <w:bCs/>
                <w:color w:val="000000"/>
                <w:sz w:val="20"/>
                <w:szCs w:val="20"/>
                <w:lang w:eastAsia="tr-TR"/>
              </w:rPr>
              <w:t>20</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222"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5408"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787335">
        <w:tc>
          <w:tcPr>
            <w:tcW w:w="236"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8604" w:type="dxa"/>
          </w:tcPr>
          <w:p w:rsidR="00290E8D" w:rsidRPr="00327EA5" w:rsidRDefault="00290E8D" w:rsidP="00127B24">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düzenlenmiş, ihaleye katılmaya ilişkin 201</w:t>
            </w:r>
            <w:r w:rsidR="002A0EFE">
              <w:rPr>
                <w:rFonts w:ascii="Century Gothic" w:hAnsi="Century Gothic" w:cs="Century Gothic"/>
                <w:color w:val="000000"/>
                <w:sz w:val="20"/>
                <w:szCs w:val="20"/>
                <w:lang w:eastAsia="tr-TR"/>
              </w:rPr>
              <w:t>7</w:t>
            </w:r>
            <w:r w:rsidRPr="00327EA5">
              <w:rPr>
                <w:rFonts w:ascii="Century Gothic" w:hAnsi="Century Gothic" w:cs="Century Gothic"/>
                <w:color w:val="000000"/>
                <w:sz w:val="20"/>
                <w:szCs w:val="20"/>
                <w:lang w:eastAsia="tr-TR"/>
              </w:rPr>
              <w:t xml:space="preserve"> yılına ait noter onaylı </w:t>
            </w:r>
            <w:r w:rsidRPr="00327EA5">
              <w:rPr>
                <w:rFonts w:ascii="Century Gothic" w:hAnsi="Century Gothic" w:cs="Century Gothic"/>
                <w:color w:val="000000"/>
                <w:sz w:val="20"/>
                <w:szCs w:val="20"/>
                <w:lang w:eastAsia="tr-TR"/>
              </w:rPr>
              <w:lastRenderedPageBreak/>
              <w:t>yetki beyannamesi,</w:t>
            </w:r>
          </w:p>
        </w:tc>
        <w:tc>
          <w:tcPr>
            <w:tcW w:w="222"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lastRenderedPageBreak/>
              <w:drawing>
                <wp:anchor distT="0" distB="0" distL="114300" distR="114300" simplePos="0" relativeHeight="251661312"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787335">
        <w:tc>
          <w:tcPr>
            <w:tcW w:w="236" w:type="dxa"/>
          </w:tcPr>
          <w:p w:rsidR="00290E8D" w:rsidRPr="00327EA5" w:rsidRDefault="00290E8D" w:rsidP="00787335">
            <w:pPr>
              <w:pStyle w:val="ListeParagraf"/>
              <w:numPr>
                <w:ilvl w:val="0"/>
                <w:numId w:val="8"/>
              </w:numPr>
              <w:jc w:val="left"/>
              <w:rPr>
                <w:rFonts w:ascii="Century Gothic" w:hAnsi="Century Gothic" w:cs="Century Gothic"/>
                <w:b/>
                <w:bCs/>
                <w:color w:val="000000"/>
                <w:sz w:val="20"/>
                <w:szCs w:val="20"/>
                <w:lang w:eastAsia="tr-TR"/>
              </w:rPr>
            </w:pPr>
          </w:p>
        </w:tc>
        <w:tc>
          <w:tcPr>
            <w:tcW w:w="8604" w:type="dxa"/>
          </w:tcPr>
          <w:p w:rsidR="00290E8D" w:rsidRDefault="006A14D1" w:rsidP="00327EA5">
            <w:pPr>
              <w:pStyle w:val="ListeParagraf"/>
              <w:ind w:left="0" w:firstLine="34"/>
              <w:jc w:val="left"/>
              <w:rPr>
                <w:rFonts w:ascii="Century Gothic" w:hAnsi="Century Gothic" w:cs="Century Gothic"/>
                <w:color w:val="000000"/>
                <w:sz w:val="20"/>
                <w:szCs w:val="20"/>
                <w:lang w:eastAsia="tr-TR"/>
              </w:rPr>
            </w:pPr>
            <w:r>
              <w:rPr>
                <w:rFonts w:ascii="Century Gothic" w:hAnsi="Century Gothic" w:cs="Century Gothic"/>
                <w:b/>
                <w:bCs/>
                <w:color w:val="000000"/>
                <w:sz w:val="20"/>
                <w:szCs w:val="20"/>
                <w:lang w:eastAsia="tr-TR"/>
              </w:rPr>
              <w:t>Şartname Alındı M</w:t>
            </w:r>
            <w:r w:rsidR="00290E8D" w:rsidRPr="00327EA5">
              <w:rPr>
                <w:rFonts w:ascii="Century Gothic" w:hAnsi="Century Gothic" w:cs="Century Gothic"/>
                <w:b/>
                <w:bCs/>
                <w:color w:val="000000"/>
                <w:sz w:val="20"/>
                <w:szCs w:val="20"/>
                <w:lang w:eastAsia="tr-TR"/>
              </w:rPr>
              <w:t xml:space="preserve">akbuzu: </w:t>
            </w:r>
            <w:r w:rsidR="00290E8D"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tbl>
            <w:tblPr>
              <w:tblW w:w="8388" w:type="dxa"/>
              <w:tblLook w:val="00A0" w:firstRow="1" w:lastRow="0" w:firstColumn="1" w:lastColumn="0" w:noHBand="0" w:noVBand="0"/>
            </w:tblPr>
            <w:tblGrid>
              <w:gridCol w:w="425"/>
              <w:gridCol w:w="7398"/>
              <w:gridCol w:w="565"/>
            </w:tblGrid>
            <w:tr w:rsidR="00787335" w:rsidRPr="00327EA5" w:rsidTr="00DD2DB6">
              <w:tc>
                <w:tcPr>
                  <w:tcW w:w="390" w:type="dxa"/>
                </w:tcPr>
                <w:p w:rsidR="00787335" w:rsidRPr="00F12320" w:rsidRDefault="00787335" w:rsidP="00787335">
                  <w:pPr>
                    <w:ind w:left="0" w:firstLine="0"/>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ğ)</w:t>
                  </w:r>
                </w:p>
              </w:tc>
              <w:tc>
                <w:tcPr>
                  <w:tcW w:w="7431" w:type="dxa"/>
                </w:tcPr>
                <w:p w:rsidR="00787335" w:rsidRPr="00787335" w:rsidRDefault="00787335" w:rsidP="00787335">
                  <w:pPr>
                    <w:pStyle w:val="ListeParagraf"/>
                    <w:spacing w:after="0"/>
                    <w:ind w:left="0" w:firstLine="34"/>
                    <w:jc w:val="left"/>
                    <w:rPr>
                      <w:rFonts w:ascii="Century Gothic" w:hAnsi="Century Gothic" w:cs="Century Gothic"/>
                      <w:color w:val="FF0000"/>
                      <w:sz w:val="20"/>
                      <w:szCs w:val="20"/>
                      <w:lang w:eastAsia="tr-TR"/>
                    </w:rPr>
                  </w:pPr>
                  <w:r w:rsidRPr="000124FB">
                    <w:rPr>
                      <w:rFonts w:ascii="Century Gothic" w:hAnsi="Century Gothic" w:cs="Century Gothic"/>
                      <w:b/>
                      <w:bCs/>
                      <w:color w:val="FF0000"/>
                      <w:sz w:val="20"/>
                      <w:szCs w:val="20"/>
                      <w:lang w:eastAsia="tr-TR"/>
                    </w:rPr>
                    <w:t xml:space="preserve">Zorunlu Belge Kontrol Formu: </w:t>
                  </w:r>
                  <w:r>
                    <w:rPr>
                      <w:rFonts w:ascii="Century Gothic" w:hAnsi="Century Gothic" w:cs="Century Gothic"/>
                      <w:color w:val="FF0000"/>
                      <w:sz w:val="20"/>
                      <w:szCs w:val="20"/>
                      <w:lang w:eastAsia="tr-TR"/>
                    </w:rPr>
                    <w:t xml:space="preserve"> İ</w:t>
                  </w:r>
                  <w:r w:rsidRPr="000124FB">
                    <w:rPr>
                      <w:rFonts w:ascii="Century Gothic" w:hAnsi="Century Gothic" w:cs="Century Gothic"/>
                      <w:color w:val="FF0000"/>
                      <w:sz w:val="20"/>
                      <w:szCs w:val="20"/>
                      <w:lang w:eastAsia="tr-TR"/>
                    </w:rPr>
                    <w:t>hale makamları ve ihale katılımcısı tarafından doldurulmuş zorunlu belge kontrol formu.</w:t>
                  </w:r>
                </w:p>
                <w:p w:rsidR="00787335" w:rsidRPr="00327EA5" w:rsidRDefault="00787335" w:rsidP="00787335">
                  <w:pPr>
                    <w:pStyle w:val="ListeParagraf"/>
                    <w:ind w:left="0" w:firstLine="34"/>
                    <w:jc w:val="left"/>
                    <w:rPr>
                      <w:rFonts w:ascii="Century Gothic" w:hAnsi="Century Gothic" w:cs="Century Gothic"/>
                      <w:b/>
                      <w:bCs/>
                      <w:color w:val="000000"/>
                      <w:sz w:val="20"/>
                      <w:szCs w:val="20"/>
                      <w:lang w:eastAsia="tr-TR"/>
                    </w:rPr>
                  </w:pPr>
                </w:p>
              </w:tc>
              <w:tc>
                <w:tcPr>
                  <w:tcW w:w="567" w:type="dxa"/>
                </w:tcPr>
                <w:p w:rsidR="00787335" w:rsidRPr="00327EA5" w:rsidRDefault="00787335" w:rsidP="0078733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9504" behindDoc="0" locked="0" layoutInCell="1" allowOverlap="1" wp14:anchorId="6240473F" wp14:editId="56FA254F">
                        <wp:simplePos x="0" y="0"/>
                        <wp:positionH relativeFrom="column">
                          <wp:posOffset>50800</wp:posOffset>
                        </wp:positionH>
                        <wp:positionV relativeFrom="paragraph">
                          <wp:posOffset>134620</wp:posOffset>
                        </wp:positionV>
                        <wp:extent cx="120650" cy="1460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787335" w:rsidRPr="00327EA5" w:rsidRDefault="00787335" w:rsidP="00327EA5">
            <w:pPr>
              <w:pStyle w:val="ListeParagraf"/>
              <w:ind w:left="0" w:firstLine="34"/>
              <w:jc w:val="left"/>
              <w:rPr>
                <w:rFonts w:ascii="Century Gothic" w:hAnsi="Century Gothic" w:cs="Century Gothic"/>
                <w:b/>
                <w:bCs/>
                <w:color w:val="000000"/>
                <w:sz w:val="20"/>
                <w:szCs w:val="20"/>
                <w:lang w:eastAsia="tr-TR"/>
              </w:rPr>
            </w:pPr>
          </w:p>
        </w:tc>
        <w:tc>
          <w:tcPr>
            <w:tcW w:w="222"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288"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7813A9" w:rsidRDefault="00E40523" w:rsidP="00787335">
      <w:pPr>
        <w:pStyle w:val="ListeParagraf"/>
        <w:numPr>
          <w:ilvl w:val="0"/>
          <w:numId w:val="8"/>
        </w:numPr>
        <w:jc w:val="left"/>
        <w:rPr>
          <w:rFonts w:ascii="Century Gothic" w:hAnsi="Century Gothic"/>
          <w:b/>
          <w:color w:val="FF0000"/>
          <w:sz w:val="20"/>
          <w:szCs w:val="20"/>
        </w:rPr>
      </w:pPr>
      <w:r>
        <w:rPr>
          <w:rFonts w:ascii="Century Gothic" w:hAnsi="Century Gothic"/>
          <w:b/>
          <w:noProof/>
          <w:color w:val="FF0000"/>
          <w:sz w:val="20"/>
          <w:szCs w:val="20"/>
          <w:lang w:eastAsia="tr-TR"/>
        </w:rPr>
        <mc:AlternateContent>
          <mc:Choice Requires="wps">
            <w:drawing>
              <wp:anchor distT="0" distB="0" distL="114300" distR="114300" simplePos="0" relativeHeight="251645952" behindDoc="0" locked="0" layoutInCell="1" allowOverlap="1">
                <wp:simplePos x="0" y="0"/>
                <wp:positionH relativeFrom="column">
                  <wp:posOffset>-290195</wp:posOffset>
                </wp:positionH>
                <wp:positionV relativeFrom="paragraph">
                  <wp:posOffset>42545</wp:posOffset>
                </wp:positionV>
                <wp:extent cx="142875" cy="123825"/>
                <wp:effectExtent l="38100" t="38100" r="28575" b="28575"/>
                <wp:wrapNone/>
                <wp:docPr id="50" name="5-Nokta Yıldız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star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E995" id="5-Nokta Yıldız 50" o:spid="_x0000_s1026" style="position:absolute;margin-left:-22.85pt;margin-top:3.35pt;width:11.2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g5BQMAACAHAAAOAAAAZHJzL2Uyb0RvYy54bWysVdtO3DAQfa/Uf7D8DtmE3S5dkUUrEFWl&#10;LSCgQn00jr2xcGzX9l7gr/gHPqxjOwnLRVVpmwcr9tw8Z2aODw43jUQrZp3QqsT57gAjpqiuhFqU&#10;+PvVyc4+Rs4TVRGpFSvxHXP4cPrxw8HaTFihay0rZhE4UW6yNiWuvTeTLHO0Zg1xu9owBUKubUM8&#10;bO0iqyxZg/dGZsVg8Clba1sZqylzDk6PkxBPo3/OGfVnnDvmkSwx3M3H1cb1JqzZ9IBMFpaYWtD2&#10;GuQvbtEQoSBo7+qYeIKWVrxy1QhqtdPc71LdZJpzQVnMAbLJBy+yuayJYTEXAMeZHib3/9zS09W5&#10;RaIq8QjgUaSBGo12TvUt3P/H44OsHh/uEYgAp7VxE1C/NOc2ZOrMXNNbB4LsmSRsXKuz4bYJupAn&#10;2kTQ73rQ2cYjCof5sNgfjzCiIMqLvf1iFIJlZNIZG+v8F6YbFH5KDN1kRxFrspo7n3Q7nbYE1YmQ&#10;EnEpoKMU9B1GVvtr4euIKMRJtXJgHy0cMhpAHcTj2HvsSFq0ItA1hFKmfLJwNalYOt4bwJfaxxH/&#10;TVfpOM9H7Tlk0HuK+Szcdqyg9p54n8Zg8Q/x8hDvPQFbA8AXEvnzDCHtRYerFAqRQATFOEVHjhLJ&#10;oNnylIkXkl3AjKYiwhjGwrUdlZootpO/kyzcQ6oLxqFboW2Kd9QqYZ2CPK9JdBg8c2iY3ndb7MBB&#10;r/sguWn1gymLNNMb/xbjZNxbxMha+d64EUrbtzKT0IFt5KTfgZSgCSjd6OoOZhk6PU6aM/REwMTM&#10;ifPnxAKrwYADU/szWLjU6xLr9g+jWtv7t86DPpANSDFaA0vC+P1cEgsDJb8qmJjP+XAYaDVuhqNx&#10;ARu7LbnZlqhlc6RhpHJ4EwyNv0Hfy+6XW91cA6HPQlQQEUUhdompt93myCf2hieBstksqgGVGuLn&#10;6tLQbrYDIVxtrok1LW144JtT3TEqmbwgj6Qb6qH0bOk1F7Epn3Bt8QYaTsOcnozA89v7qPX0sE1/&#10;AQAA//8DAFBLAwQUAAYACAAAACEAFcm9nN4AAAAIAQAADwAAAGRycy9kb3ducmV2LnhtbEyPvU7E&#10;MBCEeyTewVokGpRzMJBDIZsTAp1oaC78tU5s4oC9DrEvF94eU0E1Ws1o5ttqszjLZj2FwRPC+SoH&#10;pqnzaqAe4flpm10DC1GSktaTRvjWATb18VElS+UPtNNzE3uWSiiUEsHEOJach85oJ8PKj5qS9+4n&#10;J2M6p56rSR5SubNc5HnBnRwoLRg56juju89m7xC+Hl7dI9mzt+al7Vy7NtuP+d4inp4stzfAol7i&#10;Xxh+8RM61Imp9XtSgVmE7PJqnaIIRZLkZ+JCAGsRRCGA1xX//0D9AwAA//8DAFBLAQItABQABgAI&#10;AAAAIQC2gziS/gAAAOEBAAATAAAAAAAAAAAAAAAAAAAAAABbQ29udGVudF9UeXBlc10ueG1sUEsB&#10;Ai0AFAAGAAgAAAAhADj9If/WAAAAlAEAAAsAAAAAAAAAAAAAAAAALwEAAF9yZWxzLy5yZWxzUEsB&#10;Ai0AFAAGAAgAAAAhABOtKDkFAwAAIAcAAA4AAAAAAAAAAAAAAAAALgIAAGRycy9lMm9Eb2MueG1s&#10;UEsBAi0AFAAGAAgAAAAhABXJvZzeAAAACAEAAA8AAAAAAAAAAAAAAAAAXwUAAGRycy9kb3ducmV2&#10;LnhtbFBLBQYAAAAABAAEAPMAAABqBg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mc:Fallback>
        </mc:AlternateContent>
      </w:r>
      <w:r w:rsidR="00551C61" w:rsidRPr="007813A9">
        <w:rPr>
          <w:rFonts w:ascii="Century Gothic" w:hAnsi="Century Gothic"/>
          <w:b/>
          <w:color w:val="FF0000"/>
          <w:sz w:val="20"/>
          <w:szCs w:val="20"/>
        </w:rPr>
        <w:t>İ</w:t>
      </w:r>
      <w:r w:rsidR="007904CE" w:rsidRPr="007813A9">
        <w:rPr>
          <w:rFonts w:ascii="Century Gothic" w:hAnsi="Century Gothic"/>
          <w:b/>
          <w:color w:val="FF0000"/>
          <w:sz w:val="20"/>
          <w:szCs w:val="20"/>
        </w:rPr>
        <w:t>şletmelerin Ekonomik ve Mali Durumlarını Gösteren B</w:t>
      </w:r>
      <w:r w:rsidR="00BF63C5" w:rsidRPr="007813A9">
        <w:rPr>
          <w:rFonts w:ascii="Century Gothic" w:hAnsi="Century Gothic"/>
          <w:b/>
          <w:color w:val="FF0000"/>
          <w:sz w:val="20"/>
          <w:szCs w:val="20"/>
        </w:rPr>
        <w:t>elgeler:</w:t>
      </w:r>
    </w:p>
    <w:p w:rsidR="00BF63C5" w:rsidRPr="007813A9" w:rsidRDefault="00E40523" w:rsidP="00465E59">
      <w:pPr>
        <w:tabs>
          <w:tab w:val="left" w:pos="284"/>
        </w:tabs>
        <w:ind w:left="1096" w:firstLine="0"/>
        <w:rPr>
          <w:rFonts w:ascii="Century Gothic" w:hAnsi="Century Gothic" w:cs="Century Gothic"/>
          <w:color w:val="FF0000"/>
          <w:sz w:val="20"/>
          <w:szCs w:val="20"/>
          <w:u w:val="none"/>
        </w:rPr>
      </w:pPr>
      <w:r>
        <w:rPr>
          <w:rFonts w:ascii="Century Gothic" w:hAnsi="Century Gothic" w:cs="Century Gothic"/>
          <w:noProof/>
          <w:color w:val="FF0000"/>
          <w:sz w:val="20"/>
          <w:szCs w:val="20"/>
          <w:u w:val="none"/>
          <w:lang w:eastAsia="tr-TR"/>
        </w:rPr>
        <mc:AlternateContent>
          <mc:Choice Requires="wps">
            <w:drawing>
              <wp:anchor distT="0" distB="0" distL="114300" distR="114300" simplePos="0" relativeHeight="251675648" behindDoc="0" locked="0" layoutInCell="1" allowOverlap="1">
                <wp:simplePos x="0" y="0"/>
                <wp:positionH relativeFrom="column">
                  <wp:posOffset>1938655</wp:posOffset>
                </wp:positionH>
                <wp:positionV relativeFrom="paragraph">
                  <wp:posOffset>13970</wp:posOffset>
                </wp:positionV>
                <wp:extent cx="180975" cy="209550"/>
                <wp:effectExtent l="0" t="0" r="9525" b="0"/>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09550"/>
                        </a:xfrm>
                        <a:prstGeom prst="rect">
                          <a:avLst/>
                        </a:prstGeom>
                        <a:solidFill>
                          <a:schemeClr val="lt1"/>
                        </a:solidFill>
                        <a:ln w="6350">
                          <a:solidFill>
                            <a:prstClr val="black"/>
                          </a:solidFill>
                        </a:ln>
                      </wps:spPr>
                      <wps:txbx>
                        <w:txbxContent>
                          <w:p w:rsidR="00DD2DB6" w:rsidRDefault="00DD2DB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8" o:spid="_x0000_s1029" type="#_x0000_t202" style="position:absolute;left:0;text-align:left;margin-left:152.65pt;margin-top:1.1pt;width:14.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8DXQIAAMYEAAAOAAAAZHJzL2Uyb0RvYy54bWysVMFOGzEQvVfqP1i+l01CAmTFBqUgqqop&#10;IEHF2fF6Ewuvx7Vns0u/vmNvElLSU9WLY+88v/G8eZPLq642bKN80GALPjwZcKashFLbVcF/PN1+&#10;uuAsoLClMGBVwV9V4Fezjx8uW5erEazBlMozIrEhb13B14guz7Ig16oW4QScshSswNcC6ehXWelF&#10;S+y1yUaDwVnWgi+dB6lCoK83fZDPEn9VKYn3VRUUMlNwehum1ad1GddsdinylRdureX2GeIfXlEL&#10;bSnpnupGoGCN10dUtZYeAlR4IqHOoKq0VKkGqmY4eFfN41o4lWohcYLbyxT+H6282zx4psuCj6lT&#10;VtTUo+8KtWXfGmxCw+gzadS6kBP00REYu8/QUa9TvcEtQL4EgmQHmP5CIHTUpKt8HX+pWkYXqQ2v&#10;e+lVh0xGtovB9HzCmaTQaDCdTFJrsrfLzgf8oqBmcVNwT51NDxCbRcCYXuQ7SMwVwOjyVhuTDtFN&#10;6tp4thHkA4PDWBPd+ANlLGsLfnZKqY8YIvX+/tII+XLMQHzGbnXoS4+KYLfskr6nOx2XUL6SjB56&#10;MwYnbzXRL0TAB+HJfSQQTRTe01IZoDfBdsfZGvyvv32PeDIFRTlryc0FDz8b4RVn5qslu0yH43G0&#10;fzqMJ+cjOvjDyPIwYpv6GkioIc2uk2kb8Wh228pD/UyDN49ZKSSspNwFx932GvsZo8GVaj5PIDK8&#10;E7iwj07u3BNlfeqehXfbtiL54Q52vhf5u+722NgdC/MGodKp9VHnXtWt/DQsqb/bwY7TeHhOqLe/&#10;n9lvAAAA//8DAFBLAwQUAAYACAAAACEA5DtdaN8AAAAIAQAADwAAAGRycy9kb3ducmV2LnhtbEyP&#10;QUvEMBCF74L/IYzgzU1tqEhtuiyiIEgP21XcY7aZNGWbpDTZ3frvHU96m8d7vPletV7cyM44xyF4&#10;CferDBj6LujB9xI+dq93j8BiUl6rMXiU8I0R1vX1VaVKHS5+i+c29YxKfCyVBJvSVHIeO4tOxVWY&#10;0JNnwuxUIjn3XM/qQuVu5HmWPXCnBk8frJrw2WJ3bE9OgjZmdyzsm9m+f5n9Z/PSbPZtI+XtzbJ5&#10;ApZwSX9h+MUndKiJ6RBOXkc2ShBZISgqIc+BkS+EoCkHOooceF3x/wPqHwAAAP//AwBQSwECLQAU&#10;AAYACAAAACEAtoM4kv4AAADhAQAAEwAAAAAAAAAAAAAAAAAAAAAAW0NvbnRlbnRfVHlwZXNdLnht&#10;bFBLAQItABQABgAIAAAAIQA4/SH/1gAAAJQBAAALAAAAAAAAAAAAAAAAAC8BAABfcmVscy8ucmVs&#10;c1BLAQItABQABgAIAAAAIQAWRT8DXQIAAMYEAAAOAAAAAAAAAAAAAAAAAC4CAABkcnMvZTJvRG9j&#10;LnhtbFBLAQItABQABgAIAAAAIQDkO11o3wAAAAgBAAAPAAAAAAAAAAAAAAAAALcEAABkcnMvZG93&#10;bnJldi54bWxQSwUGAAAAAAQABADzAAAAwwUAAAAA&#10;" fillcolor="white [3201]" strokeweight=".5pt">
                <v:path arrowok="t"/>
                <v:textbox>
                  <w:txbxContent>
                    <w:p w:rsidR="00DD2DB6" w:rsidRDefault="00DD2DB6">
                      <w:pPr>
                        <w:ind w:left="0"/>
                      </w:pPr>
                    </w:p>
                  </w:txbxContent>
                </v:textbox>
              </v:shape>
            </w:pict>
          </mc:Fallback>
        </mc:AlternateContent>
      </w:r>
      <w:r w:rsidR="007300F2">
        <w:rPr>
          <w:rFonts w:ascii="Century Gothic" w:hAnsi="Century Gothic" w:cs="Century Gothic"/>
          <w:color w:val="FF0000"/>
          <w:sz w:val="20"/>
          <w:szCs w:val="20"/>
          <w:u w:val="none"/>
        </w:rPr>
        <w:t>1</w:t>
      </w:r>
      <w:r w:rsidR="00465E59" w:rsidRPr="007813A9">
        <w:rPr>
          <w:rFonts w:ascii="Century Gothic" w:hAnsi="Century Gothic" w:cs="Century Gothic"/>
          <w:color w:val="FF0000"/>
          <w:sz w:val="20"/>
          <w:szCs w:val="20"/>
          <w:u w:val="none"/>
        </w:rPr>
        <w:t>.</w:t>
      </w:r>
      <w:r w:rsidR="00C35FB7" w:rsidRPr="007813A9">
        <w:rPr>
          <w:rFonts w:ascii="Century Gothic" w:hAnsi="Century Gothic" w:cs="Century Gothic"/>
          <w:color w:val="FF0000"/>
          <w:sz w:val="20"/>
          <w:szCs w:val="20"/>
          <w:u w:val="none"/>
        </w:rPr>
        <w:t>Şirket b</w:t>
      </w:r>
      <w:r w:rsidR="00BF63C5" w:rsidRPr="007813A9">
        <w:rPr>
          <w:rFonts w:ascii="Century Gothic" w:hAnsi="Century Gothic" w:cs="Century Gothic"/>
          <w:color w:val="FF0000"/>
          <w:sz w:val="20"/>
          <w:szCs w:val="20"/>
          <w:u w:val="none"/>
        </w:rPr>
        <w:t>ilançosu</w:t>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p>
    <w:p w:rsidR="006B021C" w:rsidRPr="007813A9" w:rsidRDefault="007300F2" w:rsidP="00465E59">
      <w:pPr>
        <w:tabs>
          <w:tab w:val="left" w:pos="284"/>
        </w:tabs>
        <w:ind w:left="1096" w:firstLine="0"/>
        <w:rPr>
          <w:rFonts w:ascii="Century Gothic" w:hAnsi="Century Gothic"/>
          <w:color w:val="FF0000"/>
          <w:sz w:val="20"/>
          <w:szCs w:val="20"/>
          <w:u w:val="none"/>
        </w:rPr>
      </w:pPr>
      <w:r>
        <w:rPr>
          <w:rFonts w:ascii="Century Gothic" w:hAnsi="Century Gothic"/>
          <w:color w:val="FF0000"/>
          <w:sz w:val="20"/>
          <w:szCs w:val="20"/>
          <w:u w:val="none"/>
        </w:rPr>
        <w:t>2</w:t>
      </w:r>
      <w:r w:rsidR="00465E59" w:rsidRPr="007813A9">
        <w:rPr>
          <w:rFonts w:ascii="Century Gothic" w:hAnsi="Century Gothic"/>
          <w:color w:val="FF0000"/>
          <w:sz w:val="20"/>
          <w:szCs w:val="20"/>
          <w:u w:val="none"/>
        </w:rPr>
        <w:t>.</w:t>
      </w:r>
      <w:r w:rsidR="00C35FB7" w:rsidRPr="007813A9">
        <w:rPr>
          <w:rFonts w:ascii="Century Gothic" w:hAnsi="Century Gothic"/>
          <w:color w:val="FF0000"/>
          <w:sz w:val="20"/>
          <w:szCs w:val="20"/>
          <w:u w:val="none"/>
        </w:rPr>
        <w:t>İ</w:t>
      </w:r>
      <w:r w:rsidR="00BF63C5" w:rsidRPr="007813A9">
        <w:rPr>
          <w:rFonts w:ascii="Century Gothic" w:hAnsi="Century Gothic"/>
          <w:color w:val="FF0000"/>
          <w:sz w:val="20"/>
          <w:szCs w:val="20"/>
          <w:u w:val="none"/>
        </w:rPr>
        <w:t xml:space="preserve">hale konusu alanındaki maksimum son üç mali yılın cirosunu gösteren </w:t>
      </w:r>
    </w:p>
    <w:p w:rsidR="00BF63C5" w:rsidRPr="007813A9" w:rsidRDefault="00E40523" w:rsidP="00465E59">
      <w:pPr>
        <w:tabs>
          <w:tab w:val="left" w:pos="284"/>
        </w:tabs>
        <w:ind w:left="1096" w:firstLine="0"/>
        <w:rPr>
          <w:rFonts w:ascii="Century Gothic" w:hAnsi="Century Gothic" w:cs="Century Gothic"/>
          <w:b/>
          <w:color w:val="FF0000"/>
          <w:sz w:val="20"/>
          <w:szCs w:val="20"/>
          <w:u w:val="none"/>
        </w:rPr>
      </w:pPr>
      <w:r>
        <w:rPr>
          <w:rFonts w:ascii="Century Gothic" w:hAnsi="Century Gothic"/>
          <w:noProof/>
          <w:color w:val="FF0000"/>
          <w:sz w:val="20"/>
          <w:szCs w:val="20"/>
          <w:u w:val="none"/>
          <w:lang w:eastAsia="tr-TR"/>
        </w:rPr>
        <mc:AlternateContent>
          <mc:Choice Requires="wps">
            <w:drawing>
              <wp:anchor distT="0" distB="0" distL="114300" distR="114300" simplePos="0" relativeHeight="251672576" behindDoc="0" locked="0" layoutInCell="1" allowOverlap="1">
                <wp:simplePos x="0" y="0"/>
                <wp:positionH relativeFrom="column">
                  <wp:posOffset>-280670</wp:posOffset>
                </wp:positionH>
                <wp:positionV relativeFrom="paragraph">
                  <wp:posOffset>260985</wp:posOffset>
                </wp:positionV>
                <wp:extent cx="180975" cy="133350"/>
                <wp:effectExtent l="38100" t="19050" r="28575" b="19050"/>
                <wp:wrapNone/>
                <wp:docPr id="51" name="5-Nokta Yıldız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2570" id="5-Nokta Yıldız 51" o:spid="_x0000_s1026" style="position:absolute;margin-left:-22.1pt;margin-top:20.55pt;width:14.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BfjQIAAFsFAAAOAAAAZHJzL2Uyb0RvYy54bWysVMFO3DAQvVfqP1i+Q5KFFIg2i1Ygqkor&#10;QIUK9WgcexPheFzbu9nlr/gHPqxjJxsooB6q5mDFnpk3M89vPD3dtIqshXUN6JJm+yklQnOoGr0s&#10;6Y/bi71jSpxnumIKtCjpVjh6Ovv8adqZQkygBlUJSxBEu6IzJa29N0WSOF6Llrl9MEKjUYJtmcet&#10;XSaVZR2ityqZpOmXpANbGQtcOIen572RziK+lIL7Kymd8ESVFGvzcbVxvQ9rMpuyYmmZqRs+lMH+&#10;oYqWNRqTjlDnzDOyss07qLbhFhxIv8+hTUDKhovYA3aTpW+6uamZEbEXJMeZkSb3/2D55frakqYq&#10;aZ5RolmLd5TvXcID1v/z+UlVz0+PBE3IU2dcge435tqGTp1ZAH9waEj+sISNG3w20rbBF/skm0j6&#10;diRdbDzheJgdpydHOSUcTdnBwUEeLyVhxS7YWOe/CmhJ+CkpqsnmkWu2Xjgf8rNi5zMU0+ePlfit&#10;EqEEpb8LiY1ixkmMjhITZ8qSNUNxMM6F9llvqlkl+uM8xS90j0nGiLiLgAFZNkqN2ANAkO977B5m&#10;8A+hIip0DE7/VlgfPEbEzKD9GNw2GuxHAAq7GjL3/juSemoCS/dQbVEGFvr5cIZfNEj2gjl/zSwO&#10;BI4ODrm/wkUq6EoKwx8lNdjHj86DP+oUrZR0OGB4c79WzApK1DeNCj7JDg/DRMbNYX40wY19bbl/&#10;bdGr9gzwmlCkWF38Df5e7X6lhfYO34J5yIompjnmLin3drc58/3g42vCxXwe3XAKDfMLfWN4AA+s&#10;Bi3dbu6YNYPiPEr1EnbDyIo3uut9Q6SG+cqDbKIoX3gd+MYJjsIZXpvwRLzeR6+XN3H2GwAA//8D&#10;AFBLAwQUAAYACAAAACEAwG83zN8AAAAJAQAADwAAAGRycy9kb3ducmV2LnhtbEyPsU7DMBBAdyT+&#10;wTokFpQ6jkKpQpwKKoHEwNBQdXZjk0TYZyt228DXc0xlPN3Tu3f1enaWncwUR48SxCIHZrDzesRe&#10;wu7jJVsBi0mhVtajkfBtIqyb66taVdqfcWtObeoZSTBWSsKQUqg4j91gnIoLHwzS7tNPTiUap57r&#10;SZ1J7iwv8nzJnRqRLgwqmM1guq/26CSU7+38HNxuu3l9u8P9z6qwod9LeXszPz0CS2ZOFxj+8ikd&#10;Gmo6+CPqyKyErCwLQkkmBDACMnH/AOwgYVkI4E3N/3/Q/AIAAP//AwBQSwECLQAUAAYACAAAACEA&#10;toM4kv4AAADhAQAAEwAAAAAAAAAAAAAAAAAAAAAAW0NvbnRlbnRfVHlwZXNdLnhtbFBLAQItABQA&#10;BgAIAAAAIQA4/SH/1gAAAJQBAAALAAAAAAAAAAAAAAAAAC8BAABfcmVscy8ucmVsc1BLAQItABQA&#10;BgAIAAAAIQAC9mBfjQIAAFsFAAAOAAAAAAAAAAAAAAAAAC4CAABkcnMvZTJvRG9jLnhtbFBLAQIt&#10;ABQABgAIAAAAIQDAbzfM3wAAAAkBAAAPAAAAAAAAAAAAAAAAAOcEAABkcnMvZG93bnJldi54bWxQ&#10;SwUGAAAAAAQABADzAAAA8wU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mc:Fallback>
        </mc:AlternateContent>
      </w:r>
      <w:r>
        <w:rPr>
          <w:rFonts w:ascii="Century Gothic" w:hAnsi="Century Gothic"/>
          <w:noProof/>
          <w:color w:val="FF0000"/>
          <w:sz w:val="20"/>
          <w:szCs w:val="20"/>
          <w:u w:val="none"/>
          <w:lang w:eastAsia="tr-TR"/>
        </w:rPr>
        <mc:AlternateContent>
          <mc:Choice Requires="wps">
            <w:drawing>
              <wp:anchor distT="0" distB="0" distL="114300" distR="114300" simplePos="0" relativeHeight="251666432" behindDoc="0" locked="0" layoutInCell="1" allowOverlap="1">
                <wp:simplePos x="0" y="0"/>
                <wp:positionH relativeFrom="column">
                  <wp:posOffset>1443355</wp:posOffset>
                </wp:positionH>
                <wp:positionV relativeFrom="paragraph">
                  <wp:posOffset>6985</wp:posOffset>
                </wp:positionV>
                <wp:extent cx="180975" cy="209550"/>
                <wp:effectExtent l="0" t="0" r="9525" b="0"/>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09550"/>
                        </a:xfrm>
                        <a:prstGeom prst="rect">
                          <a:avLst/>
                        </a:prstGeom>
                        <a:solidFill>
                          <a:schemeClr val="lt1"/>
                        </a:solidFill>
                        <a:ln w="6350">
                          <a:solidFill>
                            <a:prstClr val="black"/>
                          </a:solidFill>
                        </a:ln>
                      </wps:spPr>
                      <wps:txbx>
                        <w:txbxContent>
                          <w:p w:rsidR="00DD2DB6" w:rsidRDefault="00DD2DB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49" o:spid="_x0000_s1030" type="#_x0000_t202" style="position:absolute;left:0;text-align:left;margin-left:113.65pt;margin-top:.55pt;width:14.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V+XAIAAMYEAAAOAAAAZHJzL2Uyb0RvYy54bWysVMFOGzEQvVfqP1i+l03SBMiKDUqDqKqm&#10;gAQVZ8frTSy8HteezS58fcfeJKTQU9WLY+88v/G8eZOLy642bKt80GALPjwZcKashFLbdcF/Plx/&#10;OucsoLClMGBVwZ9V4Jezjx8uWperEWzAlMozIrEhb13BN4guz7IgN6oW4QScshSswNcC6ejXWelF&#10;S+y1yUaDwWnWgi+dB6lCoK9XfZDPEn9VKYm3VRUUMlNwehum1ad1FddsdiHytRduo+XuGeIfXlEL&#10;bSnpgepKoGCN1++oai09BKjwREKdQVVpqVINVM1w8Kaa+41wKtVC4gR3kCn8P1p5s73zTJcFH085&#10;s6KmHv1QqC373mATGkafSaPWhZyg947A2H2Bjnqd6g1uCfIpECQ7wvQXAqGjJl3l6/hL1TK6SG14&#10;PkivOmQysp0PpmcTziSFRoPpZJJak71edj7gVwU1i5uCe+pseoDYLgPG9CLfQ2KuAEaX19qYdIhu&#10;Ugvj2VaQDwwOY0104w+Usawt+OlnSv2OIVIf7q+MkE/vGYjP2J0OfelREexWXa/vXscVlM8ko4fe&#10;jMHJa030SxHwTnhyHwlEE4W3tFQG6E2w23G2Af/yt+8RT6agKGctubng4VcjvOLMfLNkl+lwPI72&#10;T4fx5GxEB38cWR1HbFMvgIQa0uw6mbYRj2a/rTzUjzR485iVQsJKyl1w3G8X2M8YDa5U83kCkeGd&#10;wKW9d3LvnijrQ/covNu1FckPN7D3vcjfdLfHxu5YmDcIlU6tjzr3qu7kp2FJ/d0NdpzG43NCvf79&#10;zH4DAAD//wMAUEsDBBQABgAIAAAAIQDEQpSP3wAAAAgBAAAPAAAAZHJzL2Rvd25yZXYueG1sTI9R&#10;S8MwFIXfBf9DuIJvLm1nVWrTMURBkD6sU9xj1iRNWXNTmmyr/97r03y8fIdzv1OuZjewk55C71FA&#10;ukiAaWy96rET8Ll9u3sCFqJEJQePWsCPDrCqrq9KWSh/xo0+NbFjVIKhkAJsjGPBeWitdjIs/KiR&#10;mPGTk5HOqeNqkmcqdwPPkuSBO9kjfbBy1C9Wt4fm6AQoY7aH3L6bzce32X3Vr/V619RC3N7M62dg&#10;Uc/xEoY/fVKHipz2/ogqsEFAlj0uKUogBUY8y3OashewvE+BVyX/P6D6BQAA//8DAFBLAQItABQA&#10;BgAIAAAAIQC2gziS/gAAAOEBAAATAAAAAAAAAAAAAAAAAAAAAABbQ29udGVudF9UeXBlc10ueG1s&#10;UEsBAi0AFAAGAAgAAAAhADj9If/WAAAAlAEAAAsAAAAAAAAAAAAAAAAALwEAAF9yZWxzLy5yZWxz&#10;UEsBAi0AFAAGAAgAAAAhAFY5lX5cAgAAxgQAAA4AAAAAAAAAAAAAAAAALgIAAGRycy9lMm9Eb2Mu&#10;eG1sUEsBAi0AFAAGAAgAAAAhAMRClI/fAAAACAEAAA8AAAAAAAAAAAAAAAAAtgQAAGRycy9kb3du&#10;cmV2LnhtbFBLBQYAAAAABAAEAPMAAADCBQAAAAA=&#10;" fillcolor="white [3201]" strokeweight=".5pt">
                <v:path arrowok="t"/>
                <v:textbox>
                  <w:txbxContent>
                    <w:p w:rsidR="00DD2DB6" w:rsidRDefault="00DD2DB6">
                      <w:pPr>
                        <w:ind w:left="0"/>
                      </w:pPr>
                    </w:p>
                  </w:txbxContent>
                </v:textbox>
              </v:shape>
            </w:pict>
          </mc:Fallback>
        </mc:AlternateContent>
      </w:r>
      <w:r w:rsidR="00BF63C5" w:rsidRPr="007813A9">
        <w:rPr>
          <w:rFonts w:ascii="Century Gothic" w:hAnsi="Century Gothic"/>
          <w:color w:val="FF0000"/>
          <w:sz w:val="20"/>
          <w:szCs w:val="20"/>
          <w:u w:val="none"/>
        </w:rPr>
        <w:t>bir belge</w:t>
      </w:r>
    </w:p>
    <w:p w:rsidR="00727E85" w:rsidRPr="007813A9" w:rsidRDefault="00727E85" w:rsidP="00787335">
      <w:pPr>
        <w:pStyle w:val="ListeParagraf"/>
        <w:numPr>
          <w:ilvl w:val="0"/>
          <w:numId w:val="8"/>
        </w:numPr>
        <w:jc w:val="left"/>
        <w:rPr>
          <w:rFonts w:ascii="Century Gothic" w:hAnsi="Century Gothic"/>
          <w:b/>
          <w:iCs/>
          <w:color w:val="FF0000"/>
          <w:sz w:val="20"/>
          <w:szCs w:val="20"/>
        </w:rPr>
      </w:pPr>
      <w:r w:rsidRPr="007813A9">
        <w:rPr>
          <w:rFonts w:ascii="Century Gothic" w:hAnsi="Century Gothic" w:cs="Century Gothic"/>
          <w:b/>
          <w:color w:val="FF0000"/>
          <w:sz w:val="20"/>
          <w:szCs w:val="20"/>
        </w:rPr>
        <w:t xml:space="preserve">İşletmelerin </w:t>
      </w:r>
      <w:r w:rsidRPr="007813A9">
        <w:rPr>
          <w:rFonts w:ascii="Century Gothic" w:hAnsi="Century Gothic"/>
          <w:b/>
          <w:iCs/>
          <w:color w:val="FF0000"/>
          <w:sz w:val="20"/>
          <w:szCs w:val="20"/>
        </w:rPr>
        <w:t>Teknik ve Mesleki Becerilerini Gösteren Belgeler:</w:t>
      </w:r>
    </w:p>
    <w:p w:rsidR="00F0419F" w:rsidRPr="007813A9" w:rsidRDefault="00E40523" w:rsidP="00F0419F">
      <w:pPr>
        <w:pStyle w:val="ListeParagraf"/>
        <w:numPr>
          <w:ilvl w:val="2"/>
          <w:numId w:val="12"/>
        </w:numPr>
        <w:tabs>
          <w:tab w:val="left" w:pos="284"/>
        </w:tabs>
        <w:ind w:left="1276" w:hanging="142"/>
        <w:rPr>
          <w:rFonts w:ascii="Century Gothic" w:hAnsi="Century Gothic"/>
          <w:color w:val="FF0000"/>
          <w:sz w:val="20"/>
          <w:szCs w:val="20"/>
        </w:rPr>
      </w:pPr>
      <w:r>
        <w:rPr>
          <w:rFonts w:ascii="Century Gothic" w:hAnsi="Century Gothic"/>
          <w:noProof/>
          <w:color w:val="FF0000"/>
          <w:sz w:val="20"/>
          <w:szCs w:val="20"/>
          <w:lang w:eastAsia="tr-TR"/>
        </w:rPr>
        <mc:AlternateContent>
          <mc:Choice Requires="wps">
            <w:drawing>
              <wp:anchor distT="0" distB="0" distL="114300" distR="114300" simplePos="0" relativeHeight="251676672" behindDoc="0" locked="0" layoutInCell="1" allowOverlap="1">
                <wp:simplePos x="0" y="0"/>
                <wp:positionH relativeFrom="column">
                  <wp:posOffset>5815330</wp:posOffset>
                </wp:positionH>
                <wp:positionV relativeFrom="paragraph">
                  <wp:posOffset>342900</wp:posOffset>
                </wp:positionV>
                <wp:extent cx="152400" cy="180975"/>
                <wp:effectExtent l="0" t="0" r="0" b="9525"/>
                <wp:wrapNone/>
                <wp:docPr id="5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0975"/>
                        </a:xfrm>
                        <a:prstGeom prst="rect">
                          <a:avLst/>
                        </a:prstGeom>
                        <a:solidFill>
                          <a:schemeClr val="lt1"/>
                        </a:solidFill>
                        <a:ln w="6350">
                          <a:solidFill>
                            <a:prstClr val="black"/>
                          </a:solidFill>
                        </a:ln>
                      </wps:spPr>
                      <wps:txbx>
                        <w:txbxContent>
                          <w:p w:rsidR="00DD2DB6" w:rsidRDefault="00DD2DB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3" o:spid="_x0000_s1031" type="#_x0000_t202" style="position:absolute;left:0;text-align:left;margin-left:457.9pt;margin-top:27pt;width:12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pAWwIAAMYEAAAOAAAAZHJzL2Uyb0RvYy54bWysVE1v2zAMvQ/YfxB0X+2kST+COkXWosOw&#10;rC3QDj0rspwIlUVNomN3v36U7KRZu9OwiyKZT0/k42MuLrvasK3yQYMt+Ogo50xZCaW264L/eLz5&#10;dMZZQGFLYcCqgr+owC/nHz9ctG6mxrABUyrPiMSGWesKvkF0sywLcqNqEY7AKUvBCnwtkI5+nZVe&#10;tMRem2yc5ydZC750HqQKgb5e90E+T/xVpSTeVVVQyEzBKTdMq0/rKq7Z/ELM1l64jZZDGuIfsqiF&#10;tvTonupaoGCN1++oai09BKjwSEKdQVVpqVINVM0of1PNw0Y4lWohcYLbyxT+H6283d57psuCT485&#10;s6KmHn1XqC371mATGkafSaPWhRlBHxyBsfsMHfU61RvcEuRzIEh2gOkvBEJHTbrK1/GXqmV0kdrw&#10;spdedchkZJuOJzlFJIVGZ/n56TQ+m71edj7gFwU1i5uCe+psSkBslwF76A4S3wpgdHmjjUmH6CZ1&#10;ZTzbCvKBwdFA/gfKWNYW/OR4mveVHTJE6v39lRHy+T0DJWvsoENfelQEu1XX67vTcQXlC8nooTdj&#10;cPJGE/1SBLwXntxHMtBE4R0tlQHKCYYdZxvwv/72PeLJFBTlrCU3Fzz8bIRXnJmvluxyPppMov3T&#10;YTI9HdPBH0ZWhxHb1FdAQo1odp1M24hHs9tWHuonGrxFfJVCwkp6u+C4215hP2M0uFItFglEhncC&#10;l/bByZ17oqyP3ZPwbmgrkh9uYed7MXvT3R4bW2ph0SBUOrU+6tyrOshPw5LMMwx2nMbDc0K9/v3M&#10;fwMAAP//AwBQSwMEFAAGAAgAAAAhAEFea1fhAAAACQEAAA8AAABkcnMvZG93bnJldi54bWxMj8FO&#10;wzAQRO9I/IO1lbhRp4WgJs2mqhBISCiHpiB6dGM7jhrbUey24e9ZTnCcndHsm2Iz2Z5d1Bg67xAW&#10;8wSYco2XnWsRPvav9ytgIQonRe+dQvhWATbl7U0hcumvbqcudWwZlbiQCwQT45BzHhqjrAhzPyhH&#10;nvajFZHk2HI5iiuV254vk+SJW9E5+mDEoJ6Nak712SJIrfen1Lzp3fuXPnxWL9X2UFeId7NpuwYW&#10;1RT/wvCLT+hQEtPRn50MrEfIFimhR4T0kTZRIHvI6HBEWC1T4GXB/y8ofwAAAP//AwBQSwECLQAU&#10;AAYACAAAACEAtoM4kv4AAADhAQAAEwAAAAAAAAAAAAAAAAAAAAAAW0NvbnRlbnRfVHlwZXNdLnht&#10;bFBLAQItABQABgAIAAAAIQA4/SH/1gAAAJQBAAALAAAAAAAAAAAAAAAAAC8BAABfcmVscy8ucmVs&#10;c1BLAQItABQABgAIAAAAIQBiWspAWwIAAMYEAAAOAAAAAAAAAAAAAAAAAC4CAABkcnMvZTJvRG9j&#10;LnhtbFBLAQItABQABgAIAAAAIQBBXmtX4QAAAAkBAAAPAAAAAAAAAAAAAAAAALUEAABkcnMvZG93&#10;bnJldi54bWxQSwUGAAAAAAQABADzAAAAwwUAAAAA&#10;" fillcolor="white [3201]" strokeweight=".5pt">
                <v:path arrowok="t"/>
                <v:textbox>
                  <w:txbxContent>
                    <w:p w:rsidR="00DD2DB6" w:rsidRDefault="00DD2DB6">
                      <w:pPr>
                        <w:ind w:left="0"/>
                      </w:pPr>
                    </w:p>
                  </w:txbxContent>
                </v:textbox>
              </v:shape>
            </w:pict>
          </mc:Fallback>
        </mc:AlternateContent>
      </w:r>
      <w:r w:rsidR="00F0419F" w:rsidRPr="007813A9">
        <w:rPr>
          <w:rFonts w:ascii="Century Gothic" w:hAnsi="Century Gothic"/>
          <w:color w:val="FF0000"/>
          <w:sz w:val="20"/>
          <w:szCs w:val="20"/>
        </w:rPr>
        <w:t xml:space="preserve">İktisadi işletmelerin kamuya veya özel sektöre gerçekleştirdiği </w:t>
      </w:r>
      <w:r w:rsidR="002A44A3" w:rsidRPr="007813A9">
        <w:rPr>
          <w:rFonts w:ascii="Century Gothic" w:hAnsi="Century Gothic"/>
          <w:color w:val="FF0000"/>
          <w:sz w:val="20"/>
          <w:szCs w:val="20"/>
        </w:rPr>
        <w:t>ihale konusu ile ilgili</w:t>
      </w:r>
      <w:r w:rsidR="00F0419F" w:rsidRPr="007813A9">
        <w:rPr>
          <w:rFonts w:ascii="Century Gothic" w:hAnsi="Century Gothic"/>
          <w:color w:val="FF0000"/>
          <w:sz w:val="20"/>
          <w:szCs w:val="20"/>
        </w:rPr>
        <w:t xml:space="preserve"> teslimatları, yetkili makam veya özel alıcılar tarafından hazırlanmış beyanlar ve/veya tasdik ed</w:t>
      </w:r>
      <w:r w:rsidR="00D80102" w:rsidRPr="007813A9">
        <w:rPr>
          <w:rFonts w:ascii="Century Gothic" w:hAnsi="Century Gothic"/>
          <w:color w:val="FF0000"/>
          <w:sz w:val="20"/>
          <w:szCs w:val="20"/>
        </w:rPr>
        <w:t>ilmiş teslimatların</w:t>
      </w:r>
      <w:r w:rsidR="00F0419F" w:rsidRPr="007813A9">
        <w:rPr>
          <w:rFonts w:ascii="Century Gothic" w:hAnsi="Century Gothic"/>
          <w:color w:val="FF0000"/>
          <w:sz w:val="20"/>
          <w:szCs w:val="20"/>
        </w:rPr>
        <w:t xml:space="preserve"> tarihlerini, bedellerini ve alıcıların isim listesini içeren belge</w:t>
      </w:r>
      <w:r w:rsidR="000128F0" w:rsidRPr="007813A9">
        <w:rPr>
          <w:rFonts w:ascii="Century Gothic" w:hAnsi="Century Gothic"/>
          <w:color w:val="FF0000"/>
          <w:sz w:val="20"/>
          <w:szCs w:val="20"/>
        </w:rPr>
        <w:t>ler</w:t>
      </w:r>
      <w:r w:rsidR="00F0419F" w:rsidRPr="007813A9">
        <w:rPr>
          <w:rFonts w:ascii="Century Gothic" w:hAnsi="Century Gothic"/>
          <w:color w:val="FF0000"/>
          <w:sz w:val="20"/>
          <w:szCs w:val="20"/>
        </w:rPr>
        <w:t xml:space="preserve">, </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727E85" w:rsidRPr="007813A9" w:rsidTr="00727E85">
        <w:trPr>
          <w:trHeight w:val="297"/>
        </w:trPr>
        <w:tc>
          <w:tcPr>
            <w:tcW w:w="9961" w:type="dxa"/>
            <w:tcBorders>
              <w:top w:val="nil"/>
              <w:left w:val="nil"/>
              <w:bottom w:val="nil"/>
              <w:right w:val="nil"/>
            </w:tcBorders>
          </w:tcPr>
          <w:p w:rsidR="00727E85" w:rsidRPr="007813A9" w:rsidRDefault="00727E85" w:rsidP="00727E85">
            <w:pPr>
              <w:spacing w:after="0"/>
              <w:ind w:left="0" w:firstLine="0"/>
              <w:rPr>
                <w:rFonts w:ascii="Century Gothic" w:eastAsia="Times New Roman" w:hAnsi="Century Gothic" w:cs="Times New Roman"/>
                <w:color w:val="FF0000"/>
                <w:kern w:val="0"/>
                <w:sz w:val="20"/>
                <w:szCs w:val="20"/>
                <w:u w:val="none"/>
                <w:lang w:eastAsia="tr-TR"/>
              </w:rPr>
            </w:pPr>
          </w:p>
        </w:tc>
      </w:tr>
    </w:tbl>
    <w:p w:rsidR="00F232C6" w:rsidRPr="007813A9" w:rsidRDefault="00E40523" w:rsidP="00DB01BF">
      <w:pPr>
        <w:pStyle w:val="ListeParagraf"/>
        <w:numPr>
          <w:ilvl w:val="2"/>
          <w:numId w:val="12"/>
        </w:numPr>
        <w:tabs>
          <w:tab w:val="left" w:pos="284"/>
        </w:tabs>
        <w:ind w:left="1276"/>
        <w:rPr>
          <w:rFonts w:ascii="Century Gothic" w:hAnsi="Century Gothic" w:cs="Century Gothic"/>
          <w:color w:val="FF0000"/>
          <w:sz w:val="20"/>
          <w:szCs w:val="20"/>
        </w:rPr>
      </w:pPr>
      <w:r>
        <w:rPr>
          <w:rFonts w:ascii="Century Gothic" w:hAnsi="Century Gothic" w:cs="Century Gothic"/>
          <w:noProof/>
          <w:color w:val="FF0000"/>
          <w:sz w:val="20"/>
          <w:szCs w:val="20"/>
          <w:lang w:eastAsia="tr-TR"/>
        </w:rPr>
        <mc:AlternateContent>
          <mc:Choice Requires="wps">
            <w:drawing>
              <wp:anchor distT="0" distB="0" distL="114300" distR="114300" simplePos="0" relativeHeight="251677696" behindDoc="0" locked="0" layoutInCell="1" allowOverlap="1">
                <wp:simplePos x="0" y="0"/>
                <wp:positionH relativeFrom="column">
                  <wp:posOffset>2052955</wp:posOffset>
                </wp:positionH>
                <wp:positionV relativeFrom="paragraph">
                  <wp:posOffset>333375</wp:posOffset>
                </wp:positionV>
                <wp:extent cx="171450" cy="190500"/>
                <wp:effectExtent l="0" t="0" r="0" b="0"/>
                <wp:wrapNone/>
                <wp:docPr id="198" name="Metin Kutusu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90500"/>
                        </a:xfrm>
                        <a:prstGeom prst="rect">
                          <a:avLst/>
                        </a:prstGeom>
                        <a:solidFill>
                          <a:schemeClr val="lt1"/>
                        </a:solidFill>
                        <a:ln w="6350">
                          <a:solidFill>
                            <a:prstClr val="black"/>
                          </a:solidFill>
                        </a:ln>
                      </wps:spPr>
                      <wps:txbx>
                        <w:txbxContent>
                          <w:p w:rsidR="00DD2DB6" w:rsidRDefault="00DD2DB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98" o:spid="_x0000_s1032" type="#_x0000_t202" style="position:absolute;left:0;text-align:left;margin-left:161.65pt;margin-top:26.25pt;width:13.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uaXAIAAMgEAAAOAAAAZHJzL2Uyb0RvYy54bWysVMFu2zAMvQ/YPwi6r467JF2NOEXWosOw&#10;rC3QDj0rstwIlUVNomNnXz9KTtKs3WnYRZbExyfykfTsom8M2ygfNNiS5ycjzpSVUGn7VPIfD9cf&#10;PnEWUNhKGLCq5FsV+MX8/btZ5wp1CmswlfKMSGwoOlfyNaIrsizItWpEOAGnLBlr8I1AOvqnrPKi&#10;I/bGZKej0TTrwFfOg1Qh0O3VYOTzxF/XSuJtXQeFzJScYsO0+rSu4prNZ6J48sKttdyFIf4hikZo&#10;S48eqK4ECtZ6/Yaq0dJDgBpPJDQZ1LWWKuVA2eSjV9ncr4VTKRcSJ7iDTOH/0cqbzZ1nuqLanVOp&#10;rGioSN8Vasu+tdiGlsV7UqlzoSDwvSM49p+hJ4+UcXBLkM+BINkRZnAIhI6q9LVv4pfyZeRIhdge&#10;xFc9MhnZzvLxhCySTPn5aDJKxclenJ0P+EVBw+Km5J5qmwIQm2XA+Lwo9pD4VgCjq2ttTDrEflKX&#10;xrONoE4wmMecyOMPlLGsK/n0I4XxhiFSH/xXRsjntwzEZ+xOhyH1qAj2qz4pPN3ruIJqSzJ6GNox&#10;OHmtiX4pAt4JT/1HMtBM4S0ttQGKCXY7ztbgf/3tPuKpLcjKWUf9XPLwsxVecWa+WmqY83w8jgOQ&#10;DuPJ2Skd/LFldWyxbXMJJFRO0+tk2kY8mv229tA80ugt4qtkElbS2yXH/fYShymj0ZVqsUggankn&#10;cGnvndx3T5T1oX8U3u3KitQPN7DvfFG8qu6AjdWxsGgRap1KH3UeVN3JT+OS6rsb7TiPx+eEevkB&#10;zX8DAAD//wMAUEsDBBQABgAIAAAAIQC/1w/G3wAAAAkBAAAPAAAAZHJzL2Rvd25yZXYueG1sTI/B&#10;asMwDIbvg72DUWG31WlCRsnilDI2GIwcmm6sRzeW49DYDrHbZm8/7bQe9evj16dyM9uBXXAKvXcC&#10;VssEGLrWq951Aj73b49rYCFKp+TgHQr4wQCb6v6ulIXyV7fDSxM7RiUuFFKAiXEsOA+tQSvD0o/o&#10;aKf9ZGWkceq4muSVyu3A0yR54lb2ji4YOeKLwfbUnK0ApfX+lJt3vfv41oev+rXeHppaiIfFvH0G&#10;FnGO/zD86ZM6VOR09GenAhsEZGmWESogT3NgBGR5QsFRwJoCXpX89oPqFwAA//8DAFBLAQItABQA&#10;BgAIAAAAIQC2gziS/gAAAOEBAAATAAAAAAAAAAAAAAAAAAAAAABbQ29udGVudF9UeXBlc10ueG1s&#10;UEsBAi0AFAAGAAgAAAAhADj9If/WAAAAlAEAAAsAAAAAAAAAAAAAAAAALwEAAF9yZWxzLy5yZWxz&#10;UEsBAi0AFAAGAAgAAAAhALL0u5pcAgAAyAQAAA4AAAAAAAAAAAAAAAAALgIAAGRycy9lMm9Eb2Mu&#10;eG1sUEsBAi0AFAAGAAgAAAAhAL/XD8bfAAAACQEAAA8AAAAAAAAAAAAAAAAAtgQAAGRycy9kb3du&#10;cmV2LnhtbFBLBQYAAAAABAAEAPMAAADCBQAAAAA=&#10;" fillcolor="white [3201]" strokeweight=".5pt">
                <v:path arrowok="t"/>
                <v:textbox>
                  <w:txbxContent>
                    <w:p w:rsidR="00DD2DB6" w:rsidRDefault="00DD2DB6">
                      <w:pPr>
                        <w:ind w:left="0"/>
                      </w:pPr>
                    </w:p>
                  </w:txbxContent>
                </v:textbox>
              </v:shape>
            </w:pict>
          </mc:Fallback>
        </mc:AlternateContent>
      </w:r>
      <w:r w:rsidR="00F232C6" w:rsidRPr="007813A9">
        <w:rPr>
          <w:rFonts w:ascii="Century Gothic" w:hAnsi="Century Gothic" w:cs="Century Gothic"/>
          <w:color w:val="FF0000"/>
          <w:sz w:val="20"/>
          <w:szCs w:val="20"/>
        </w:rPr>
        <w:t>İlgili şartname veya standartlara uygun olarak tanımlanan ürünlerin uygunluğunu göste</w:t>
      </w:r>
      <w:r w:rsidR="008A3F04" w:rsidRPr="007813A9">
        <w:rPr>
          <w:rFonts w:ascii="Century Gothic" w:hAnsi="Century Gothic" w:cs="Century Gothic"/>
          <w:color w:val="FF0000"/>
          <w:sz w:val="20"/>
          <w:szCs w:val="20"/>
        </w:rPr>
        <w:t>ren resmi enstitüler veya yetkili</w:t>
      </w:r>
      <w:r w:rsidR="00F232C6" w:rsidRPr="007813A9">
        <w:rPr>
          <w:rFonts w:ascii="Century Gothic" w:hAnsi="Century Gothic" w:cs="Century Gothic"/>
          <w:color w:val="FF0000"/>
          <w:sz w:val="20"/>
          <w:szCs w:val="20"/>
        </w:rPr>
        <w:t xml:space="preserve"> resmi kalite kontrol hizmetleri tarafından verilen sertifikalar.</w:t>
      </w: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8.1.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uygunluğu tasdik memuru veya Merkezi İhale Komisyonu tarafından onaylanmış örneklerini teklif dosyasında sunmak zorundadır.</w:t>
      </w:r>
    </w:p>
    <w:p w:rsidR="00290E8D" w:rsidRDefault="004E16A6" w:rsidP="004E16A6">
      <w:pPr>
        <w:tabs>
          <w:tab w:val="left" w:pos="566"/>
        </w:tabs>
        <w:ind w:left="284" w:firstLine="425"/>
        <w:rPr>
          <w:rFonts w:ascii="Century Gothic" w:hAnsi="Century Gothic" w:cs="Century Gothic"/>
          <w:sz w:val="20"/>
          <w:szCs w:val="20"/>
          <w:u w:val="none"/>
        </w:rPr>
      </w:pPr>
      <w:r>
        <w:rPr>
          <w:rFonts w:ascii="Century Gothic" w:hAnsi="Century Gothic" w:cs="Century Gothic"/>
          <w:b/>
          <w:sz w:val="20"/>
          <w:szCs w:val="20"/>
          <w:u w:val="none"/>
        </w:rPr>
        <w:t xml:space="preserve">   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00255B">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ri kişiler için vereceği yetki b</w:t>
      </w:r>
      <w:r w:rsidR="0000255B">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 xml:space="preserve">nde imzalarının olması şarttır. Eksik imzalı  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A3723A" w:rsidRPr="00B71D5B" w:rsidRDefault="00F828D7" w:rsidP="00B71D5B">
      <w:pPr>
        <w:pStyle w:val="ListeParagraf"/>
        <w:tabs>
          <w:tab w:val="left" w:pos="566"/>
        </w:tabs>
        <w:ind w:left="284" w:firstLine="567"/>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3723A" w:rsidRPr="006755CA" w:rsidRDefault="00A3723A" w:rsidP="00F828D7">
      <w:pPr>
        <w:pStyle w:val="ListeParagraf"/>
        <w:tabs>
          <w:tab w:val="left" w:pos="566"/>
        </w:tabs>
        <w:ind w:left="284" w:firstLine="567"/>
        <w:rPr>
          <w:rFonts w:ascii="Century Gothic" w:hAnsi="Century Gothic" w:cs="Century Gothic"/>
          <w:b/>
          <w:bCs/>
          <w:color w:val="000000"/>
          <w:sz w:val="20"/>
          <w:szCs w:val="20"/>
        </w:rPr>
      </w:pPr>
    </w:p>
    <w:p w:rsidR="00AD76DB" w:rsidRPr="007813A9" w:rsidRDefault="00E40523" w:rsidP="00AD76DB">
      <w:pPr>
        <w:ind w:left="851" w:hanging="142"/>
        <w:rPr>
          <w:rFonts w:ascii="Times New Roman" w:hAnsi="Times New Roman" w:cs="Times New Roman"/>
          <w:b/>
          <w:bCs/>
          <w:i/>
          <w:color w:val="FF0000"/>
          <w:sz w:val="24"/>
          <w:szCs w:val="24"/>
          <w:u w:val="single"/>
        </w:rPr>
      </w:pPr>
      <w:r>
        <w:rPr>
          <w:rFonts w:ascii="Times New Roman" w:hAnsi="Times New Roman" w:cs="Times New Roman"/>
          <w:b/>
          <w:bCs/>
          <w:noProof/>
          <w:color w:val="FF0000"/>
          <w:sz w:val="20"/>
          <w:szCs w:val="20"/>
          <w:u w:val="none"/>
          <w:lang w:eastAsia="tr-TR"/>
        </w:rPr>
        <mc:AlternateContent>
          <mc:Choice Requires="wps">
            <w:drawing>
              <wp:anchor distT="0" distB="0" distL="114300" distR="114300" simplePos="0" relativeHeight="251670528" behindDoc="0" locked="0" layoutInCell="1" allowOverlap="1">
                <wp:simplePos x="0" y="0"/>
                <wp:positionH relativeFrom="column">
                  <wp:posOffset>157480</wp:posOffset>
                </wp:positionH>
                <wp:positionV relativeFrom="paragraph">
                  <wp:posOffset>43815</wp:posOffset>
                </wp:positionV>
                <wp:extent cx="142875" cy="161925"/>
                <wp:effectExtent l="19050" t="38100" r="28575" b="28575"/>
                <wp:wrapNone/>
                <wp:docPr id="199" name="5-Nokta Yıldız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5758D" id="5-Nokta Yıldız 199" o:spid="_x0000_s1026" style="position:absolute;margin-left:12.4pt;margin-top:3.45pt;width:11.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rjQIAAF0FAAAOAAAAZHJzL2Uyb0RvYy54bWysVMFO4zAQva+0/2D5DmmqFmhEiioQq5Uq&#10;QAsrtEfj2CTC9nhtt2n5K/6BD2PspIEFtIfV5mDFnpk3M89vfHyy0YqshfMNmJLm+yNKhOFQNea+&#10;pD9vzveOKPGBmYopMKKkW+Hpyfzrl+PWFmIMNahKOIIgxhetLWkdgi2yzPNaaOb3wQqDRglOs4Bb&#10;d59VjrWIrlU2Ho0OshZcZR1w4T2ennVGOk/4UgoeLqX0IhBVUqwtpNWl9S6u2fyYFfeO2brhfRns&#10;H6rQrDGYdIA6Y4GRlWs+QOmGO/Agwz4HnYGUDRepB+wmH73r5rpmVqRekBxvB5r8/4PlF+srR5oK&#10;7242o8QwjZc03buAB2zg1/OTqp6fHkm0IVOt9QUGXNsrF3v1dgn8waMh+8MSN7732Uinoy92SjaJ&#10;9u1Au9gEwvEwn4yPDqeUcDTlB/lsPI3JMlbsgq3z4ZsATeJPSVFPbprYZuulD53vzqcvpsufKglb&#10;JWIJyvwQElvFjOMUnUQmTpUja4byYJwLE/LOVLNKdMfTEX59QUNEKi8BRmTZKDVg9wBRwB+xu1p7&#10;/xgqkkaH4NHfCuuCh4iUGUwYgnVjwH0GoLCrPnPnvyOpoyaydAfVFoXgoJsQb/l5g2QvmQ9XzOFI&#10;4PDgmIdLXKSCtqTQ/1FSg3v87Dz6o1LRSkmLI4Y393vFnKBEfTeo4Vk+mcSZTJvJ9HCMG/fWcvfW&#10;Ylb6FPCacnxQLE+/0T+o3a90oG/xNVjErGhihmPukvLgdpvT0I0+vidcLBbJDefQsrA015ZH8Mhq&#10;1NLN5pY52ysuoFQvYDeOrHinu843RhpYrALIJonyldeeb5zhJJz+vYmPxNt98np9FecvAAAA//8D&#10;AFBLAwQUAAYACAAAACEAlXp8qdwAAAAGAQAADwAAAGRycy9kb3ducmV2LnhtbEzOQU+DQBAF4LuJ&#10;/2EzJt7sUiBYkaFpTLx4qVIvvS3sFEjZWWS3Lf33rid7nLzJe1+xns0gzjS53jLCchGBIG6s7rlF&#10;+N69P61AOK9Yq8EyIVzJwbq8vytUru2Fv+hc+VaEEna5Qui8H3MpXdORUW5hR+KQHexklA/n1Eo9&#10;qUsoN4OMoyiTRvUcFjo10ltHzbE6GYR9/bPdHz4Tu23lZmWTLLvuqg/Ex4d58wrC0+z/n+GPH+hQ&#10;BlNtT6ydGBDiNMg9QvYCIsTpcwKiRkjiFGRZyFt++QsAAP//AwBQSwECLQAUAAYACAAAACEAtoM4&#10;kv4AAADhAQAAEwAAAAAAAAAAAAAAAAAAAAAAW0NvbnRlbnRfVHlwZXNdLnhtbFBLAQItABQABgAI&#10;AAAAIQA4/SH/1gAAAJQBAAALAAAAAAAAAAAAAAAAAC8BAABfcmVscy8ucmVsc1BLAQItABQABgAI&#10;AAAAIQBTp+WrjQIAAF0FAAAOAAAAAAAAAAAAAAAAAC4CAABkcnMvZTJvRG9jLnhtbFBLAQItABQA&#10;BgAIAAAAIQCVenyp3AAAAAYBAAAPAAAAAAAAAAAAAAAAAOcEAABkcnMvZG93bnJldi54bWxQSwUG&#10;AAAAAAQABADzAAAA8AUAAAAA&#10;" path="m,61850r54574,l71438,,88301,61850r54574,l98724,100075r16864,61850l71438,123699,27287,161925,44151,100075,,61850xe" fillcolor="#4f81bd [3204]" strokecolor="#243f60 [1604]" strokeweight="2pt">
                <v:path arrowok="t" o:connecttype="custom" o:connectlocs="0,61850;54574,61850;71438,0;88301,61850;142875,61850;98724,100075;115588,161925;71438,123699;27287,161925;44151,100075;0,61850" o:connectangles="0,0,0,0,0,0,0,0,0,0,0"/>
              </v:shape>
            </w:pict>
          </mc:Fallback>
        </mc:AlternateContent>
      </w:r>
      <w:r w:rsidR="00787335">
        <w:rPr>
          <w:rFonts w:ascii="Times New Roman" w:hAnsi="Times New Roman" w:cs="Times New Roman"/>
          <w:b/>
          <w:bCs/>
          <w:i/>
          <w:color w:val="FF0000"/>
          <w:sz w:val="24"/>
          <w:szCs w:val="24"/>
          <w:u w:val="single"/>
        </w:rPr>
        <w:t>“h</w:t>
      </w:r>
      <w:r w:rsidR="00AD76DB" w:rsidRPr="007813A9">
        <w:rPr>
          <w:rFonts w:ascii="Times New Roman" w:hAnsi="Times New Roman" w:cs="Times New Roman"/>
          <w:b/>
          <w:bCs/>
          <w:i/>
          <w:color w:val="FF0000"/>
          <w:sz w:val="24"/>
          <w:szCs w:val="24"/>
          <w:u w:val="single"/>
        </w:rPr>
        <w:t xml:space="preserve"> ve </w:t>
      </w:r>
      <w:r w:rsidR="00787335">
        <w:rPr>
          <w:rFonts w:ascii="Times New Roman" w:hAnsi="Times New Roman" w:cs="Times New Roman"/>
          <w:b/>
          <w:bCs/>
          <w:i/>
          <w:color w:val="FF0000"/>
          <w:sz w:val="24"/>
          <w:szCs w:val="24"/>
          <w:u w:val="single"/>
        </w:rPr>
        <w:t>i</w:t>
      </w:r>
      <w:r w:rsidR="00AD76DB" w:rsidRPr="007813A9">
        <w:rPr>
          <w:rFonts w:ascii="Times New Roman" w:hAnsi="Times New Roman" w:cs="Times New Roman"/>
          <w:b/>
          <w:bCs/>
          <w:i/>
          <w:color w:val="FF0000"/>
          <w:sz w:val="24"/>
          <w:szCs w:val="24"/>
          <w:u w:val="single"/>
        </w:rPr>
        <w:t xml:space="preserve"> maddelerindeki belgeler ihale konusuna ilişkin olarak, idareler tarafından istenebilecektir. İstenilen belgelerin karşısındaki kutuya “ Z “ harfi konulacaktır. “ Z “ harfinin bulunduğu maddelerdeki belgelerin katılımcılar tarafından sunulması zorunludur.</w:t>
      </w:r>
    </w:p>
    <w:p w:rsidR="00A3723A" w:rsidRPr="00A3723A" w:rsidRDefault="00A3723A" w:rsidP="00AD76DB">
      <w:pPr>
        <w:ind w:left="851" w:hanging="142"/>
        <w:rPr>
          <w:rFonts w:ascii="Times New Roman" w:hAnsi="Times New Roman" w:cs="Times New Roman"/>
          <w:b/>
          <w:bCs/>
          <w:sz w:val="20"/>
          <w:szCs w:val="20"/>
          <w:u w:val="none"/>
        </w:rPr>
      </w:pPr>
    </w:p>
    <w:p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00255B">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00255B">
              <w:rPr>
                <w:rFonts w:ascii="Century Gothic" w:hAnsi="Century Gothic" w:cs="Century Gothic"/>
                <w:kern w:val="0"/>
                <w:sz w:val="20"/>
                <w:szCs w:val="20"/>
                <w:u w:val="none"/>
                <w:lang w:eastAsia="tr-TR"/>
              </w:rPr>
              <w:t>-</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0832"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61E46"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Tüzel kişilerde şirket tescil b</w:t>
            </w:r>
            <w:r w:rsidR="00290E8D" w:rsidRPr="00327EA5">
              <w:rPr>
                <w:rFonts w:ascii="Century Gothic" w:hAnsi="Century Gothic" w:cs="Century Gothic"/>
                <w:kern w:val="0"/>
                <w:sz w:val="20"/>
                <w:szCs w:val="20"/>
                <w:u w:val="none"/>
                <w:lang w:eastAsia="tr-TR"/>
              </w:rPr>
              <w:t>elgeleri v</w:t>
            </w:r>
            <w:r>
              <w:rPr>
                <w:rFonts w:ascii="Century Gothic" w:hAnsi="Century Gothic" w:cs="Century Gothic"/>
                <w:kern w:val="0"/>
                <w:sz w:val="20"/>
                <w:szCs w:val="20"/>
                <w:u w:val="none"/>
                <w:lang w:eastAsia="tr-TR"/>
              </w:rPr>
              <w:t>eya şahıs olarak başvuranlarda kimlik kartı veya ticari unvan tescil belgesi</w:t>
            </w:r>
            <w:r w:rsidR="00290E8D" w:rsidRPr="00327EA5">
              <w:rPr>
                <w:rFonts w:ascii="Century Gothic" w:hAnsi="Century Gothic" w:cs="Century Gothic"/>
                <w:kern w:val="0"/>
                <w:sz w:val="20"/>
                <w:szCs w:val="20"/>
                <w:u w:val="none"/>
                <w:lang w:eastAsia="tr-TR"/>
              </w:rPr>
              <w:t>nin bilgilerini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6192" behindDoc="0" locked="0" layoutInCell="1" allowOverlap="1">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p w:rsidR="00290E8D" w:rsidRPr="00327EA5" w:rsidRDefault="00290E8D" w:rsidP="00BB241A">
            <w:pPr>
              <w:rPr>
                <w:rFonts w:ascii="Century Gothic" w:hAnsi="Century Gothic" w:cs="Century Gothic"/>
                <w:kern w:val="0"/>
                <w:sz w:val="20"/>
                <w:szCs w:val="20"/>
                <w:u w:val="none"/>
                <w:lang w:eastAsia="tr-TR"/>
              </w:rPr>
            </w:pPr>
          </w:p>
        </w:tc>
      </w:tr>
      <w:tr w:rsidR="00290E8D" w:rsidRPr="00327EA5" w:rsidTr="00490B75">
        <w:trPr>
          <w:trHeight w:val="32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7216"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1072"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290E8D" w:rsidRPr="00327EA5">
              <w:rPr>
                <w:rFonts w:ascii="Century Gothic" w:hAnsi="Century Gothic" w:cs="Century Gothic"/>
                <w:kern w:val="0"/>
                <w:sz w:val="20"/>
                <w:szCs w:val="20"/>
                <w:u w:val="none"/>
                <w:lang w:eastAsia="tr-TR"/>
              </w:rPr>
              <w:t>elgesi (borcu  yoktur veya borcu yapılandırmıştır yazısı)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4928"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1D2D8A" w:rsidP="00725F36">
            <w:pPr>
              <w:pStyle w:val="ListeParagraf"/>
              <w:numPr>
                <w:ilvl w:val="0"/>
                <w:numId w:val="13"/>
              </w:numPr>
              <w:jc w:val="left"/>
              <w:rPr>
                <w:rFonts w:ascii="Century Gothic" w:hAnsi="Century Gothic" w:cs="Century Gothic"/>
                <w:sz w:val="20"/>
                <w:szCs w:val="20"/>
                <w:lang w:eastAsia="tr-TR"/>
              </w:rPr>
            </w:pPr>
            <w:r>
              <w:rPr>
                <w:rFonts w:ascii="Century Gothic" w:hAnsi="Century Gothic" w:cs="Century Gothic"/>
                <w:sz w:val="20"/>
                <w:szCs w:val="20"/>
                <w:lang w:eastAsia="tr-TR"/>
              </w:rPr>
              <w:t xml:space="preserve"> </w:t>
            </w: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bilgisinin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2336"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BF1E6A" w:rsidP="00490B75">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İhtiyat  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360"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36736"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290E8D" w:rsidRPr="006755CA" w:rsidRDefault="00290E8D" w:rsidP="00666E11">
      <w:pPr>
        <w:pStyle w:val="ListeParagraf"/>
        <w:ind w:left="716" w:firstLine="0"/>
        <w:rPr>
          <w:rFonts w:ascii="Century Gothic" w:hAnsi="Century Gothic" w:cs="Century Gothic"/>
          <w:b/>
          <w:bCs/>
          <w:sz w:val="20"/>
          <w:szCs w:val="20"/>
        </w:rPr>
      </w:pPr>
    </w:p>
    <w:p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eParagraf"/>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F20A67" w:rsidRDefault="006A622F" w:rsidP="00F20A67">
      <w:pPr>
        <w:pStyle w:val="ListeParagraf"/>
        <w:numPr>
          <w:ilvl w:val="2"/>
          <w:numId w:val="3"/>
        </w:numPr>
        <w:rPr>
          <w:rFonts w:ascii="Century Gothic" w:hAnsi="Century Gothic" w:cs="Century Gothic"/>
          <w:sz w:val="20"/>
          <w:szCs w:val="20"/>
          <w:u w:val="single"/>
        </w:rPr>
      </w:pPr>
      <w:r>
        <w:rPr>
          <w:rFonts w:ascii="Century Gothic" w:hAnsi="Century Gothic" w:cs="Century Gothic"/>
          <w:sz w:val="20"/>
          <w:szCs w:val="20"/>
          <w:u w:val="single"/>
        </w:rPr>
        <w:t>İhale katılım b</w:t>
      </w:r>
      <w:r w:rsidR="00F20A67" w:rsidRPr="00F20A67">
        <w:rPr>
          <w:rFonts w:ascii="Century Gothic" w:hAnsi="Century Gothic" w:cs="Century Gothic"/>
          <w:sz w:val="20"/>
          <w:szCs w:val="20"/>
          <w:u w:val="single"/>
        </w:rPr>
        <w:t xml:space="preserve">eyannamesinde katılımcı tarafından gerçeğe aykırı beyan yapıldığının tespit edilmesi halinde veya ihale üzerinde kalan katılımcı tarafından taahhüt altına alınan durumu </w:t>
      </w:r>
      <w:r>
        <w:rPr>
          <w:rFonts w:ascii="Century Gothic" w:hAnsi="Century Gothic" w:cs="Century Gothic"/>
          <w:sz w:val="20"/>
          <w:szCs w:val="20"/>
          <w:u w:val="single"/>
        </w:rPr>
        <w:t>tevsik eden belgeleri, kararın ihale k</w:t>
      </w:r>
      <w:r w:rsidR="00F20A67" w:rsidRPr="00F20A67">
        <w:rPr>
          <w:rFonts w:ascii="Century Gothic" w:hAnsi="Century Gothic" w:cs="Century Gothic"/>
          <w:sz w:val="20"/>
          <w:szCs w:val="20"/>
          <w:u w:val="single"/>
        </w:rPr>
        <w:t>omisyonunun</w:t>
      </w:r>
      <w:r w:rsidR="0082756F">
        <w:rPr>
          <w:rFonts w:ascii="Century Gothic" w:hAnsi="Century Gothic" w:cs="Century Gothic"/>
          <w:sz w:val="20"/>
          <w:szCs w:val="20"/>
          <w:u w:val="single"/>
        </w:rPr>
        <w:t xml:space="preserve"> bu şartnamenin 35.1’inci maddesine uygun olarak bildirmesinden</w:t>
      </w:r>
      <w:r w:rsidR="00F20A67" w:rsidRPr="00F20A67">
        <w:rPr>
          <w:rFonts w:ascii="Century Gothic" w:hAnsi="Century Gothic" w:cs="Century Gothic"/>
          <w:sz w:val="20"/>
          <w:szCs w:val="20"/>
          <w:u w:val="single"/>
        </w:rPr>
        <w:t xml:space="preserve"> itibaren 3(üç) takvim gününü aşmamak koşuluy</w:t>
      </w:r>
      <w:r>
        <w:rPr>
          <w:rFonts w:ascii="Century Gothic" w:hAnsi="Century Gothic" w:cs="Century Gothic"/>
          <w:sz w:val="20"/>
          <w:szCs w:val="20"/>
          <w:u w:val="single"/>
        </w:rPr>
        <w:t>la ihale k</w:t>
      </w:r>
      <w:r w:rsidR="00F20A67" w:rsidRPr="00F20A67">
        <w:rPr>
          <w:rFonts w:ascii="Century Gothic" w:hAnsi="Century Gothic" w:cs="Century Gothic"/>
          <w:sz w:val="20"/>
          <w:szCs w:val="20"/>
          <w:u w:val="single"/>
        </w:rPr>
        <w:t>omisyonuna sunulamaması halinde taahhüt yerine getirilmemiş sayılır, katılımcı ihale dışı bırakılır ve geçici teminatı gelir kaydedilir.</w:t>
      </w:r>
    </w:p>
    <w:p w:rsidR="00F20A67" w:rsidRDefault="00F20A67" w:rsidP="00F20A67">
      <w:pPr>
        <w:pStyle w:val="ListeParagraf"/>
        <w:numPr>
          <w:ilvl w:val="2"/>
          <w:numId w:val="3"/>
        </w:numPr>
        <w:rPr>
          <w:rFonts w:ascii="Century Gothic" w:hAnsi="Century Gothic" w:cs="Century Gothic"/>
          <w:sz w:val="20"/>
          <w:szCs w:val="20"/>
          <w:u w:val="single"/>
        </w:rPr>
      </w:pPr>
      <w:r w:rsidRPr="00F20A67">
        <w:rPr>
          <w:rFonts w:ascii="Century Gothic" w:hAnsi="Century Gothic" w:cs="Century Gothic"/>
          <w:sz w:val="20"/>
          <w:szCs w:val="20"/>
          <w:u w:val="single"/>
        </w:rPr>
        <w:t>Böyle bir durumda ikinci en uygun teklifi veren katılımcıya karar tebliğ edilir ve aynı prosedür bu katılımcıya da uygulanır.</w:t>
      </w:r>
    </w:p>
    <w:p w:rsidR="00787335" w:rsidRPr="00787335" w:rsidRDefault="00787335" w:rsidP="00787335">
      <w:pPr>
        <w:pStyle w:val="ListeParagraf"/>
        <w:numPr>
          <w:ilvl w:val="2"/>
          <w:numId w:val="3"/>
        </w:numPr>
        <w:rPr>
          <w:rFonts w:ascii="Century Gothic" w:hAnsi="Century Gothic" w:cs="Century Gothic"/>
          <w:b/>
          <w:sz w:val="20"/>
          <w:szCs w:val="20"/>
          <w:u w:val="single"/>
        </w:rPr>
      </w:pPr>
      <w:r>
        <w:rPr>
          <w:rFonts w:ascii="Century Gothic" w:hAnsi="Century Gothic" w:cs="Century Gothic"/>
          <w:b/>
          <w:sz w:val="20"/>
          <w:szCs w:val="20"/>
        </w:rPr>
        <w:t xml:space="preserve">Yukarıda 9.1 maddesi altında belirtilen ve beyan usulü sunulan belgelerin, ihaleyi kazanan katılımcı tarafından, </w:t>
      </w:r>
      <w:r>
        <w:rPr>
          <w:rFonts w:ascii="Century Gothic" w:hAnsi="Century Gothic" w:cs="Century Gothic"/>
          <w:b/>
          <w:sz w:val="20"/>
          <w:szCs w:val="20"/>
          <w:u w:val="single"/>
        </w:rPr>
        <w:t>ihalenin açıldığı tarihi de kapsayan geçerli belgeler ile sunulması gerekmektedir.</w:t>
      </w:r>
      <w:r>
        <w:rPr>
          <w:rFonts w:ascii="Century Gothic" w:hAnsi="Century Gothic" w:cs="Century Gothic"/>
          <w:b/>
          <w:sz w:val="20"/>
          <w:szCs w:val="20"/>
        </w:rPr>
        <w:t xml:space="preserve"> İhale katılımcılarının ihaleyi kazanmaları halinde mağduriyet yaşamamaları açısından bu hususa dikkat etmeleri, </w:t>
      </w:r>
      <w:r>
        <w:rPr>
          <w:rFonts w:ascii="Century Gothic" w:hAnsi="Century Gothic" w:cs="Century Gothic"/>
          <w:b/>
          <w:sz w:val="20"/>
          <w:szCs w:val="20"/>
          <w:u w:val="single"/>
        </w:rPr>
        <w:t>ihale zarfları açılmadan önce bu belgeleri temin etmiş olmaları gerekmektedir.</w:t>
      </w:r>
    </w:p>
    <w:p w:rsidR="00F20A67" w:rsidRPr="00775A73" w:rsidRDefault="00F20A67" w:rsidP="00F20A67">
      <w:pPr>
        <w:pStyle w:val="ListeParagraf"/>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eParagraf"/>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tanıtım materyali istenmektedir / istenm</w:t>
      </w:r>
      <w:r w:rsidR="004E16A6" w:rsidRPr="00F20A67">
        <w:rPr>
          <w:rFonts w:ascii="Century Gothic" w:hAnsi="Century Gothic" w:cs="Century Gothic"/>
          <w:b/>
          <w:bCs/>
          <w:sz w:val="20"/>
          <w:szCs w:val="20"/>
        </w:rPr>
        <w:t xml:space="preserve">emektedir. </w:t>
      </w:r>
    </w:p>
    <w:p w:rsidR="00290E8D" w:rsidRPr="00F20A67" w:rsidRDefault="00290E8D" w:rsidP="00F20A67">
      <w:pPr>
        <w:pStyle w:val="ListeParagraf"/>
        <w:widowControl w:val="0"/>
        <w:numPr>
          <w:ilvl w:val="1"/>
          <w:numId w:val="16"/>
        </w:numPr>
        <w:rPr>
          <w:rFonts w:ascii="Century Gothic" w:hAnsi="Century Gothic" w:cs="Century Gothic"/>
          <w:sz w:val="20"/>
          <w:szCs w:val="20"/>
        </w:rPr>
      </w:pPr>
      <w:r w:rsidRPr="00F20A67">
        <w:rPr>
          <w:rFonts w:ascii="Century Gothic" w:hAnsi="Century Gothic" w:cs="Century Gothic"/>
          <w:sz w:val="20"/>
          <w:szCs w:val="20"/>
        </w:rPr>
        <w:t>Teklif edilen ürünlerin, teknik şartnameye uygunluğunu kanıtlamak amacıyla numune sunulması zorunludur.</w:t>
      </w:r>
    </w:p>
    <w:p w:rsidR="00290E8D" w:rsidRPr="00F20A67" w:rsidRDefault="00290E8D" w:rsidP="00F20A67">
      <w:pPr>
        <w:pStyle w:val="ListeParagraf"/>
        <w:widowControl w:val="0"/>
        <w:numPr>
          <w:ilvl w:val="1"/>
          <w:numId w:val="16"/>
        </w:numPr>
        <w:tabs>
          <w:tab w:val="left" w:pos="851"/>
          <w:tab w:val="left" w:pos="1560"/>
        </w:tabs>
        <w:rPr>
          <w:rFonts w:ascii="Century Gothic" w:hAnsi="Century Gothic" w:cs="Century Gothic"/>
          <w:sz w:val="20"/>
          <w:szCs w:val="20"/>
        </w:rPr>
      </w:pPr>
      <w:r w:rsidRPr="00F20A67">
        <w:rPr>
          <w:rFonts w:ascii="Century Gothic" w:hAnsi="Century Gothic" w:cs="Century Gothic"/>
          <w:sz w:val="20"/>
          <w:szCs w:val="20"/>
        </w:rPr>
        <w:t xml:space="preserve">Teklif edilen ürünlerin, teknik şartnameye uygunluğunu kanıtlamak amacıyla </w:t>
      </w:r>
      <w:r w:rsidR="00AC1576" w:rsidRPr="00F20A67">
        <w:rPr>
          <w:noProof/>
          <w:lang w:eastAsia="tr-TR"/>
        </w:rPr>
        <w:lastRenderedPageBreak/>
        <w:drawing>
          <wp:anchor distT="0" distB="0" distL="114300" distR="114300" simplePos="0" relativeHeight="251658240" behindDoc="0" locked="0" layoutInCell="1" allowOverlap="1">
            <wp:simplePos x="0" y="0"/>
            <wp:positionH relativeFrom="column">
              <wp:posOffset>5596255</wp:posOffset>
            </wp:positionH>
            <wp:positionV relativeFrom="paragraph">
              <wp:posOffset>13970</wp:posOffset>
            </wp:positionV>
            <wp:extent cx="165212" cy="190500"/>
            <wp:effectExtent l="0" t="0" r="635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65212" cy="190500"/>
                    </a:xfrm>
                    <a:prstGeom prst="rect">
                      <a:avLst/>
                    </a:prstGeom>
                    <a:noFill/>
                  </pic:spPr>
                </pic:pic>
              </a:graphicData>
            </a:graphic>
          </wp:anchor>
        </w:drawing>
      </w:r>
      <w:r w:rsidRPr="00F20A67">
        <w:rPr>
          <w:rFonts w:ascii="Century Gothic" w:hAnsi="Century Gothic" w:cs="Century Gothic"/>
          <w:sz w:val="20"/>
          <w:szCs w:val="20"/>
        </w:rPr>
        <w:t xml:space="preserve">ayrıntılı teknik bilgilerin yer aldığı katalog veya broşür sunulması zorunludur.  </w:t>
      </w:r>
    </w:p>
    <w:p w:rsidR="00290E8D" w:rsidRPr="00F20A67"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F20A67">
        <w:rPr>
          <w:rFonts w:ascii="Century Gothic" w:hAnsi="Century Gothic" w:cs="Century Gothic"/>
          <w:sz w:val="20"/>
          <w:szCs w:val="20"/>
        </w:rPr>
        <w:t xml:space="preserve">Numune ve/veya katalog veya broşürler ihale kapanış tarih ve saatinden önce,  Merkezi İhale </w:t>
      </w:r>
      <w:r w:rsidR="00BB5B8B">
        <w:rPr>
          <w:rFonts w:ascii="Century Gothic" w:hAnsi="Century Gothic" w:cs="Century Gothic"/>
          <w:sz w:val="20"/>
          <w:szCs w:val="20"/>
        </w:rPr>
        <w:t>Komisyonu'na teslim t</w:t>
      </w:r>
      <w:r w:rsidRPr="00F20A67">
        <w:rPr>
          <w:rFonts w:ascii="Century Gothic" w:hAnsi="Century Gothic" w:cs="Century Gothic"/>
          <w:sz w:val="20"/>
          <w:szCs w:val="20"/>
        </w:rPr>
        <w:t>utanağı karşılığı teslim edilecektir.</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sidR="006E5A63">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0000255B">
        <w:rPr>
          <w:rFonts w:ascii="Century Gothic" w:hAnsi="Century Gothic" w:cs="Century Gothic"/>
          <w:b/>
          <w:bCs/>
          <w:sz w:val="20"/>
          <w:szCs w:val="20"/>
          <w:u w:val="single"/>
        </w:rPr>
        <w:t xml:space="preserve"> </w:t>
      </w:r>
      <w:r w:rsidRPr="006755CA">
        <w:rPr>
          <w:rFonts w:ascii="Century Gothic" w:hAnsi="Century Gothic" w:cs="Century Gothic"/>
          <w:sz w:val="20"/>
          <w:szCs w:val="20"/>
        </w:rPr>
        <w:t xml:space="preserve">ise </w:t>
      </w:r>
      <w:r w:rsidR="006E5A63">
        <w:rPr>
          <w:rFonts w:ascii="Century Gothic" w:hAnsi="Century Gothic" w:cs="Century Gothic"/>
          <w:sz w:val="20"/>
          <w:szCs w:val="20"/>
        </w:rPr>
        <w:t>katılımcıya</w:t>
      </w:r>
      <w:r w:rsidRPr="006755CA">
        <w:rPr>
          <w:rFonts w:ascii="Century Gothic" w:hAnsi="Century Gothic" w:cs="Century Gothic"/>
          <w:sz w:val="20"/>
          <w:szCs w:val="20"/>
        </w:rPr>
        <w:t xml:space="preserve"> verilecektir. </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utanağının </w:t>
      </w:r>
      <w:r w:rsidR="00290E8D" w:rsidRPr="00D4594F">
        <w:rPr>
          <w:rFonts w:ascii="Century Gothic" w:hAnsi="Century Gothic" w:cs="Century Gothic"/>
          <w:sz w:val="20"/>
          <w:szCs w:val="20"/>
          <w:u w:val="single"/>
        </w:rPr>
        <w:t xml:space="preserve">1(bir) nüshası </w:t>
      </w:r>
      <w:r w:rsidR="006E5A63">
        <w:rPr>
          <w:rFonts w:ascii="Century Gothic" w:hAnsi="Century Gothic" w:cs="Century Gothic"/>
          <w:sz w:val="20"/>
          <w:szCs w:val="20"/>
          <w:u w:val="single"/>
        </w:rPr>
        <w:t>katılımcı</w:t>
      </w:r>
      <w:r w:rsidR="00290E8D" w:rsidRPr="00D4594F">
        <w:rPr>
          <w:rFonts w:ascii="Century Gothic" w:hAnsi="Century Gothic" w:cs="Century Gothic"/>
          <w:sz w:val="20"/>
          <w:szCs w:val="20"/>
          <w:u w:val="single"/>
        </w:rPr>
        <w:t xml:space="preserve"> tarafından teklif zarfının içerisine konulacak ve teklif ile birlikte sunulacaktır.</w:t>
      </w:r>
      <w:r>
        <w:rPr>
          <w:rFonts w:ascii="Century Gothic" w:hAnsi="Century Gothic" w:cs="Century Gothic"/>
          <w:sz w:val="20"/>
          <w:szCs w:val="20"/>
        </w:rPr>
        <w:t xml:space="preserve"> Teslim t</w:t>
      </w:r>
      <w:r w:rsidR="00290E8D" w:rsidRPr="006755CA">
        <w:rPr>
          <w:rFonts w:ascii="Century Gothic" w:hAnsi="Century Gothic" w:cs="Century Gothic"/>
          <w:sz w:val="20"/>
          <w:szCs w:val="20"/>
        </w:rPr>
        <w:t xml:space="preserve">utanağı olmayan </w:t>
      </w:r>
      <w:r w:rsidR="00290E8D" w:rsidRPr="00D4594F">
        <w:rPr>
          <w:rFonts w:ascii="Century Gothic" w:hAnsi="Century Gothic" w:cs="Century Gothic"/>
          <w:b/>
          <w:bCs/>
          <w:sz w:val="20"/>
          <w:szCs w:val="20"/>
        </w:rPr>
        <w:t>teklifler değerlendirme dışı bırakılacak, geçersiz sayılacak</w:t>
      </w:r>
      <w:r w:rsidR="00290E8D" w:rsidRPr="006755CA">
        <w:rPr>
          <w:rFonts w:ascii="Century Gothic" w:hAnsi="Century Gothic" w:cs="Century Gothic"/>
          <w:sz w:val="20"/>
          <w:szCs w:val="20"/>
        </w:rPr>
        <w:t xml:space="preserve"> ve tekliflerin açıldığı saatten sonra numune kabul edilmeyecektir.</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utanağında teslim edilen her bir numune </w:t>
      </w:r>
      <w:r w:rsidR="006E5A63" w:rsidRPr="006755CA">
        <w:rPr>
          <w:rFonts w:ascii="Century Gothic" w:hAnsi="Century Gothic" w:cs="Century Gothic"/>
          <w:sz w:val="20"/>
          <w:szCs w:val="20"/>
        </w:rPr>
        <w:t>türü ve</w:t>
      </w:r>
      <w:r w:rsidR="00290E8D" w:rsidRPr="006755CA">
        <w:rPr>
          <w:rFonts w:ascii="Century Gothic" w:hAnsi="Century Gothic" w:cs="Century Gothic"/>
          <w:sz w:val="20"/>
          <w:szCs w:val="20"/>
        </w:rPr>
        <w:t>/veya broşürlerin teslim tutanağında aç</w:t>
      </w:r>
      <w:r w:rsidR="006E5A63">
        <w:rPr>
          <w:rFonts w:ascii="Century Gothic" w:hAnsi="Century Gothic" w:cs="Century Gothic"/>
          <w:sz w:val="20"/>
          <w:szCs w:val="20"/>
        </w:rPr>
        <w:t>ıkça belirtilmesi katılımcının</w:t>
      </w:r>
      <w:r w:rsidR="00290E8D"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w:t>
      </w:r>
      <w:r>
        <w:rPr>
          <w:rFonts w:ascii="Century Gothic" w:hAnsi="Century Gothic" w:cs="Century Gothic"/>
          <w:sz w:val="20"/>
          <w:szCs w:val="20"/>
        </w:rPr>
        <w:t>e dahi eksiklik olması halinde ihale k</w:t>
      </w:r>
      <w:r w:rsidR="00290E8D" w:rsidRPr="006755CA">
        <w:rPr>
          <w:rFonts w:ascii="Century Gothic" w:hAnsi="Century Gothic" w:cs="Century Gothic"/>
          <w:sz w:val="20"/>
          <w:szCs w:val="20"/>
        </w:rPr>
        <w:t xml:space="preserve">omisyonu eksikliklerden sorumlu olmaz. </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w:t>
      </w:r>
      <w:r w:rsidR="006E5A63" w:rsidRPr="006755CA">
        <w:rPr>
          <w:rFonts w:ascii="Century Gothic" w:hAnsi="Century Gothic" w:cs="Century Gothic"/>
          <w:sz w:val="20"/>
          <w:szCs w:val="20"/>
        </w:rPr>
        <w:t xml:space="preserve">edilen </w:t>
      </w:r>
      <w:r w:rsidR="006E5A63">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rsidR="00290E8D" w:rsidRPr="006755CA" w:rsidRDefault="00290E8D" w:rsidP="00F20A67">
      <w:pPr>
        <w:pStyle w:val="ListeParagraf"/>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lastRenderedPageBreak/>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F20A67">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eParagraf"/>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eParagraf"/>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eParagraf"/>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teknik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tarafından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yapılmaz.</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düzeltmeleri,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öncesine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sitesinde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halinde,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teklif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geri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komisyonları, ihale sonuçlandırma usulünün tümünü iptal edebilir veya ihaleyi tekrar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edebilir.</w:t>
      </w: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Saatinden Önce İhalenin İptal Edilmesi</w:t>
      </w:r>
    </w:p>
    <w:p w:rsidR="00012A42" w:rsidRPr="007813A9" w:rsidRDefault="00012A42" w:rsidP="00012A42">
      <w:pPr>
        <w:ind w:left="0" w:firstLine="0"/>
        <w:rPr>
          <w:rFonts w:ascii="Century Gothic" w:hAnsi="Century Gothic" w:cs="Century Gothic"/>
          <w:color w:val="FF0000"/>
          <w:sz w:val="20"/>
          <w:szCs w:val="20"/>
          <w:u w:val="none"/>
        </w:rPr>
      </w:pPr>
      <w:r w:rsidRPr="007813A9">
        <w:rPr>
          <w:rFonts w:ascii="Century Gothic" w:hAnsi="Century Gothic" w:cs="Century Gothic"/>
          <w:color w:val="FF0000"/>
          <w:sz w:val="20"/>
          <w:szCs w:val="20"/>
          <w:u w:val="none"/>
        </w:rPr>
        <w:t>İhale makamları, tekliflerin sunulması için verilen sürenin bitiminden önce: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belgelerinde değişiklik yapılmasına gerek duyulması halinde,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makamının bütçesinde beklenmeyen değişikliklerin olması halinde,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Kamu ihalesi konusundaki ihtiyacın önceden belirlenemeyecek ve objektif koşullar nedeniyle son bulması halinde ve kamu ihalesinin söz konusu bütçe yılı veya mali yılda tekrarlanmayacağı hallerde ihale iptal edilebilir.</w:t>
      </w:r>
    </w:p>
    <w:p w:rsidR="002D3F79" w:rsidRDefault="002D3F79" w:rsidP="002D3F79">
      <w:pPr>
        <w:pStyle w:val="ListeParagraf"/>
        <w:ind w:left="792" w:firstLine="0"/>
        <w:rPr>
          <w:rFonts w:ascii="Century Gothic" w:hAnsi="Century Gothic" w:cs="Century Gothic"/>
          <w:color w:val="000000"/>
          <w:sz w:val="20"/>
          <w:szCs w:val="20"/>
        </w:rPr>
      </w:pPr>
    </w:p>
    <w:p w:rsidR="002D3F79" w:rsidRDefault="002D3F79" w:rsidP="002D3F79">
      <w:pPr>
        <w:pStyle w:val="ListeParagraf"/>
        <w:ind w:left="792" w:firstLine="0"/>
        <w:rPr>
          <w:rFonts w:ascii="Century Gothic" w:hAnsi="Century Gothic" w:cs="Century Gothic"/>
          <w:color w:val="000000"/>
          <w:sz w:val="20"/>
          <w:szCs w:val="20"/>
        </w:rPr>
      </w:pPr>
    </w:p>
    <w:p w:rsidR="00866972" w:rsidRDefault="00866972" w:rsidP="002D3F79">
      <w:pPr>
        <w:pStyle w:val="ListeParagraf"/>
        <w:ind w:left="792" w:firstLine="0"/>
        <w:rPr>
          <w:rFonts w:ascii="Century Gothic" w:hAnsi="Century Gothic" w:cs="Century Gothic"/>
          <w:color w:val="000000"/>
          <w:sz w:val="20"/>
          <w:szCs w:val="20"/>
        </w:rPr>
      </w:pPr>
    </w:p>
    <w:p w:rsidR="00866972" w:rsidRDefault="00866972" w:rsidP="002D3F79">
      <w:pPr>
        <w:pStyle w:val="ListeParagraf"/>
        <w:ind w:left="792" w:firstLine="0"/>
        <w:rPr>
          <w:rFonts w:ascii="Century Gothic" w:hAnsi="Century Gothic" w:cs="Century Gothic"/>
          <w:color w:val="000000"/>
          <w:sz w:val="20"/>
          <w:szCs w:val="20"/>
        </w:rPr>
      </w:pPr>
    </w:p>
    <w:p w:rsidR="002D3F79" w:rsidRPr="006755CA" w:rsidRDefault="002D3F79" w:rsidP="002D3F79">
      <w:pPr>
        <w:pStyle w:val="ListeParagraf"/>
        <w:ind w:left="792" w:firstLine="0"/>
        <w:rPr>
          <w:rFonts w:ascii="Century Gothic" w:hAnsi="Century Gothic" w:cs="Century Gothic"/>
          <w:color w:val="00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41856"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E40523">
        <w:rPr>
          <w:noProof/>
          <w:lang w:eastAsia="tr-TR"/>
        </w:rPr>
        <mc:AlternateContent>
          <mc:Choice Requires="wps">
            <w:drawing>
              <wp:anchor distT="0" distB="0" distL="114300" distR="114300" simplePos="0" relativeHeight="251642880" behindDoc="0" locked="0" layoutInCell="1" allowOverlap="1">
                <wp:simplePos x="0" y="0"/>
                <wp:positionH relativeFrom="column">
                  <wp:posOffset>-193675</wp:posOffset>
                </wp:positionH>
                <wp:positionV relativeFrom="paragraph">
                  <wp:posOffset>-292735</wp:posOffset>
                </wp:positionV>
                <wp:extent cx="4304665" cy="683895"/>
                <wp:effectExtent l="0" t="0" r="635" b="1905"/>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rsidR="00DD2DB6" w:rsidRPr="0048421B" w:rsidRDefault="00DD2DB6"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33" style="position:absolute;left:0;text-align:left;margin-left:-15.25pt;margin-top:-23.05pt;width:338.95pt;height:5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DD2DB6" w:rsidRPr="0048421B" w:rsidRDefault="00DD2DB6"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eParagraf"/>
        <w:ind w:left="360" w:firstLine="0"/>
        <w:rPr>
          <w:rFonts w:ascii="Century Gothic" w:hAnsi="Century Gothic" w:cs="Century Gothic"/>
          <w:color w:val="000000"/>
          <w:sz w:val="20"/>
          <w:szCs w:val="20"/>
        </w:rPr>
      </w:pP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ve Ödemelerde Geçerli Para Birimi</w:t>
      </w:r>
    </w:p>
    <w:p w:rsidR="00290E8D" w:rsidRPr="007813A9" w:rsidRDefault="00290E8D" w:rsidP="00ED1A8C">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u w:val="single"/>
        </w:rPr>
        <w:t>Teklifte geçerli para birimi TL (Türk Lirası) olacaktır.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Tekliflerin Sunulma Şekli</w:t>
      </w:r>
    </w:p>
    <w:p w:rsidR="00290E8D" w:rsidRPr="007813A9" w:rsidRDefault="00906974" w:rsidP="00906974">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noProof/>
          <w:color w:val="FF0000"/>
          <w:sz w:val="20"/>
          <w:szCs w:val="20"/>
          <w:lang w:eastAsia="tr-TR"/>
        </w:rPr>
        <w:t xml:space="preserve"> İhaleye katılım için talep edilen bütün belgeler teklif mektubu ve geçici teminat ile birlikte bir zarfa konur ve kapatılan zarfın yapıştırılan yeri ihale katılımcısı tarafında</w:t>
      </w:r>
      <w:r w:rsidR="005901A0" w:rsidRPr="007813A9">
        <w:rPr>
          <w:rFonts w:ascii="Century Gothic" w:hAnsi="Century Gothic" w:cs="Century Gothic"/>
          <w:noProof/>
          <w:color w:val="FF0000"/>
          <w:sz w:val="20"/>
          <w:szCs w:val="20"/>
          <w:lang w:eastAsia="tr-TR"/>
        </w:rPr>
        <w:t>n</w:t>
      </w:r>
      <w:r w:rsidRPr="007813A9">
        <w:rPr>
          <w:rFonts w:ascii="Century Gothic" w:hAnsi="Century Gothic" w:cs="Century Gothic"/>
          <w:noProof/>
          <w:color w:val="FF0000"/>
          <w:sz w:val="20"/>
          <w:szCs w:val="20"/>
          <w:lang w:eastAsia="tr-TR"/>
        </w:rPr>
        <w:t>imzalanır ve mühürlenir.</w:t>
      </w:r>
    </w:p>
    <w:p w:rsidR="00906974" w:rsidRPr="007813A9" w:rsidRDefault="00906974" w:rsidP="00906974">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Zarfın üzerine ihale katılımcısının adı, soyadı veya ticari unvanı, tebligata esas açık adresi, teklifin sunulduğu ihalenin adı ve ihaleyi yapan ihale makamının açık adresi yazılır.</w:t>
      </w:r>
    </w:p>
    <w:p w:rsidR="009F2155" w:rsidRPr="007813A9" w:rsidRDefault="009F2155" w:rsidP="009F2155">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Zeyilname ile teklif verme süresinin uzatılması halinde, ihale makamları ve ihale katıl</w:t>
      </w:r>
      <w:r w:rsidR="007F69D4" w:rsidRPr="007813A9">
        <w:rPr>
          <w:rFonts w:ascii="Century Gothic" w:hAnsi="Century Gothic" w:cs="Century Gothic"/>
          <w:bCs/>
          <w:color w:val="FF0000"/>
          <w:sz w:val="20"/>
          <w:szCs w:val="20"/>
        </w:rPr>
        <w:t>ı</w:t>
      </w:r>
      <w:r w:rsidRPr="007813A9">
        <w:rPr>
          <w:rFonts w:ascii="Century Gothic" w:hAnsi="Century Gothic" w:cs="Century Gothic"/>
          <w:bCs/>
          <w:color w:val="FF0000"/>
          <w:sz w:val="20"/>
          <w:szCs w:val="20"/>
        </w:rPr>
        <w:t>mcılarının süreye tabi veya ilk teklif verme tarihine bağlı tüm hak ve yükümlülükleri yeniden tespit edilen son teklif verme tarihine ve saatine kadar uzatılmış sayılır.</w:t>
      </w:r>
    </w:p>
    <w:p w:rsidR="00290E8D" w:rsidRPr="007813A9"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Mektubunun Şekli ve İçeriği</w:t>
      </w:r>
    </w:p>
    <w:p w:rsidR="00D71923" w:rsidRPr="007813A9"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 edilen bedeller, rakam ve/veya yazı ile birbirine uygun olarak açıkça yazılır ve bu belgelerin üzerinde kazıntı, silinti veya düzeltme bulunamaz.</w:t>
      </w:r>
    </w:p>
    <w:p w:rsidR="00D71923" w:rsidRPr="007813A9"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Teklifler ad, soyad veya ticaret unvanı yazılmak suretiyle yetkili kişilerce imzalanır ve resmi mühürle mühürlenir.</w:t>
      </w:r>
    </w:p>
    <w:p w:rsidR="00290E8D" w:rsidRPr="00490B75" w:rsidRDefault="00290E8D" w:rsidP="002B0C34">
      <w:pPr>
        <w:pStyle w:val="ListeParagraf"/>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t xml:space="preserve">Teklif </w:t>
      </w:r>
      <w:r w:rsidRPr="00490B75">
        <w:rPr>
          <w:rFonts w:ascii="Century Gothic" w:hAnsi="Century Gothic" w:cs="Century Gothic"/>
          <w:b/>
          <w:bCs/>
          <w:sz w:val="20"/>
          <w:szCs w:val="20"/>
        </w:rPr>
        <w:t>Verme Yöntemi</w:t>
      </w:r>
      <w:r w:rsidR="000F154C" w:rsidRPr="00490B75">
        <w:rPr>
          <w:rFonts w:ascii="Century Gothic" w:hAnsi="Century Gothic" w:cs="Century Gothic"/>
          <w:b/>
          <w:bCs/>
          <w:sz w:val="20"/>
          <w:szCs w:val="20"/>
        </w:rPr>
        <w:t xml:space="preserve">  </w:t>
      </w:r>
      <w:r w:rsidR="000F154C" w:rsidRPr="007813A9">
        <w:rPr>
          <w:rFonts w:ascii="Century Gothic" w:hAnsi="Century Gothic" w:cs="Century Gothic"/>
          <w:b/>
          <w:bCs/>
          <w:color w:val="FF0000"/>
          <w:sz w:val="20"/>
          <w:szCs w:val="20"/>
        </w:rPr>
        <w:t>(İhalenin özelliğine göre bir tanesi seçilecektir.)</w:t>
      </w:r>
      <w:r w:rsidR="000F154C" w:rsidRPr="00490B75">
        <w:rPr>
          <w:rFonts w:ascii="Century Gothic" w:hAnsi="Century Gothic" w:cs="Century Gothic"/>
          <w:b/>
          <w:bCs/>
          <w:sz w:val="20"/>
          <w:szCs w:val="20"/>
        </w:rPr>
        <w:t xml:space="preserve"> </w:t>
      </w:r>
    </w:p>
    <w:p w:rsidR="00290E8D" w:rsidRPr="00490B75" w:rsidRDefault="00FC54C2" w:rsidP="005624F2">
      <w:pPr>
        <w:pStyle w:val="ListeParagraf"/>
        <w:numPr>
          <w:ilvl w:val="1"/>
          <w:numId w:val="10"/>
        </w:numPr>
        <w:rPr>
          <w:rFonts w:ascii="Century Gothic" w:hAnsi="Century Gothic" w:cs="Century Gothic"/>
          <w:bCs/>
          <w:sz w:val="18"/>
          <w:szCs w:val="18"/>
          <w:u w:val="single"/>
        </w:rPr>
      </w:pPr>
      <w:r w:rsidRPr="00490B75">
        <w:rPr>
          <w:rFonts w:ascii="Century Gothic" w:hAnsi="Century Gothic" w:cs="Century Gothic"/>
          <w:bCs/>
          <w:sz w:val="20"/>
          <w:szCs w:val="20"/>
        </w:rPr>
        <w:t>Katılımcılar</w:t>
      </w:r>
      <w:r w:rsidR="00290E8D" w:rsidRPr="00490B75">
        <w:rPr>
          <w:rFonts w:ascii="Century Gothic" w:hAnsi="Century Gothic" w:cs="Century Gothic"/>
          <w:bCs/>
          <w:sz w:val="20"/>
          <w:szCs w:val="20"/>
        </w:rPr>
        <w:t xml:space="preserve"> tekliflerini, birim fiyat, toplam fiyat ve genel toplam fiyat bedeli olarak vereceklerdir.</w:t>
      </w:r>
    </w:p>
    <w:p w:rsidR="00290E8D" w:rsidRPr="00490B75" w:rsidRDefault="00290E8D" w:rsidP="002B0C34">
      <w:pPr>
        <w:pStyle w:val="ListeParagraf"/>
        <w:numPr>
          <w:ilvl w:val="1"/>
          <w:numId w:val="10"/>
        </w:numPr>
        <w:rPr>
          <w:rFonts w:ascii="Century Gothic" w:hAnsi="Century Gothic" w:cs="Century Gothic"/>
          <w:bCs/>
          <w:sz w:val="20"/>
          <w:szCs w:val="20"/>
        </w:rPr>
      </w:pPr>
      <w:r w:rsidRPr="00490B75">
        <w:rPr>
          <w:rFonts w:ascii="Century Gothic" w:hAnsi="Century Gothic" w:cs="Century Gothic"/>
          <w:bCs/>
          <w:sz w:val="20"/>
          <w:szCs w:val="20"/>
        </w:rPr>
        <w:t xml:space="preserve">Bu ihalede tüm kalemler için teklif verilmesi zorunludur. İhale genel toplam üzerinden değerlendirilecek ve tek bir </w:t>
      </w:r>
      <w:r w:rsidR="004B6361" w:rsidRPr="00490B75">
        <w:rPr>
          <w:rFonts w:ascii="Century Gothic" w:hAnsi="Century Gothic" w:cs="Century Gothic"/>
          <w:bCs/>
          <w:sz w:val="20"/>
          <w:szCs w:val="20"/>
        </w:rPr>
        <w:t>katılımcıya</w:t>
      </w:r>
      <w:r w:rsidRPr="00490B75">
        <w:rPr>
          <w:rFonts w:ascii="Century Gothic" w:hAnsi="Century Gothic" w:cs="Century Gothic"/>
          <w:bCs/>
          <w:sz w:val="20"/>
          <w:szCs w:val="20"/>
        </w:rPr>
        <w:t xml:space="preserve"> bağlanacaktır.</w:t>
      </w:r>
    </w:p>
    <w:p w:rsidR="00290E8D" w:rsidRPr="00490B75" w:rsidRDefault="00290E8D" w:rsidP="00ED1A8C">
      <w:pPr>
        <w:pStyle w:val="ListeParagraf"/>
        <w:numPr>
          <w:ilvl w:val="1"/>
          <w:numId w:val="10"/>
        </w:numPr>
        <w:rPr>
          <w:rFonts w:ascii="Century Gothic" w:hAnsi="Century Gothic" w:cs="Century Gothic"/>
          <w:bCs/>
          <w:sz w:val="20"/>
          <w:szCs w:val="20"/>
        </w:rPr>
      </w:pPr>
      <w:r w:rsidRPr="00490B75">
        <w:rPr>
          <w:rFonts w:ascii="Century Gothic" w:hAnsi="Century Gothic" w:cs="Century Gothic"/>
          <w:bCs/>
          <w:sz w:val="20"/>
          <w:szCs w:val="20"/>
        </w:rPr>
        <w:t xml:space="preserve">Bu ihalede tüm kalemler için teklif verilmesi zorunlu değildir. İhale kalem bazında değerlendirilecek ve birden fazla </w:t>
      </w:r>
      <w:r w:rsidR="004B6361" w:rsidRPr="00490B75">
        <w:rPr>
          <w:rFonts w:ascii="Century Gothic" w:hAnsi="Century Gothic" w:cs="Century Gothic"/>
          <w:bCs/>
          <w:sz w:val="20"/>
          <w:szCs w:val="20"/>
        </w:rPr>
        <w:t>katılımcıya</w:t>
      </w:r>
      <w:r w:rsidRPr="00490B75">
        <w:rPr>
          <w:rFonts w:ascii="Century Gothic" w:hAnsi="Century Gothic" w:cs="Century Gothic"/>
          <w:bCs/>
          <w:sz w:val="20"/>
          <w:szCs w:val="20"/>
        </w:rPr>
        <w:t xml:space="preserve"> bağlanabilecektir</w:t>
      </w:r>
      <w:r w:rsidRPr="00490B75">
        <w:rPr>
          <w:rFonts w:ascii="Garamond" w:hAnsi="Garamond" w:cs="Garamond"/>
          <w:bCs/>
        </w:rPr>
        <w:t>.</w:t>
      </w:r>
    </w:p>
    <w:p w:rsidR="00290E8D" w:rsidRPr="007813A9" w:rsidRDefault="0069222E"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Alternatif</w:t>
      </w:r>
      <w:r w:rsidR="00290E8D" w:rsidRPr="007813A9">
        <w:rPr>
          <w:rFonts w:ascii="Century Gothic" w:hAnsi="Century Gothic" w:cs="Century Gothic"/>
          <w:b/>
          <w:bCs/>
          <w:color w:val="FF0000"/>
          <w:sz w:val="20"/>
          <w:szCs w:val="20"/>
        </w:rPr>
        <w:t xml:space="preserve"> Teklif </w:t>
      </w:r>
    </w:p>
    <w:p w:rsidR="00290E8D" w:rsidRPr="00A44D56" w:rsidRDefault="007F69D4" w:rsidP="007F10F6">
      <w:pPr>
        <w:pStyle w:val="ListeParagraf"/>
        <w:numPr>
          <w:ilvl w:val="1"/>
          <w:numId w:val="10"/>
        </w:numPr>
        <w:rPr>
          <w:rFonts w:ascii="Century Gothic" w:hAnsi="Century Gothic" w:cs="Century Gothic"/>
          <w:b/>
          <w:bCs/>
          <w:color w:val="FF0000"/>
          <w:sz w:val="20"/>
          <w:szCs w:val="20"/>
          <w:u w:val="single"/>
        </w:rPr>
      </w:pPr>
      <w:r w:rsidRPr="00A44D56">
        <w:rPr>
          <w:rFonts w:ascii="Century Gothic" w:hAnsi="Century Gothic" w:cs="Century Gothic"/>
          <w:color w:val="FF0000"/>
          <w:sz w:val="20"/>
          <w:szCs w:val="20"/>
        </w:rPr>
        <w:t>Bu ihalede a</w:t>
      </w:r>
      <w:r w:rsidR="0069222E" w:rsidRPr="00A44D56">
        <w:rPr>
          <w:rFonts w:ascii="Century Gothic" w:hAnsi="Century Gothic" w:cs="Century Gothic"/>
          <w:color w:val="FF0000"/>
          <w:sz w:val="20"/>
          <w:szCs w:val="20"/>
        </w:rPr>
        <w:t>lternatif</w:t>
      </w:r>
      <w:r w:rsidR="00290E8D" w:rsidRPr="00A44D56">
        <w:rPr>
          <w:rFonts w:ascii="Century Gothic" w:hAnsi="Century Gothic" w:cs="Century Gothic"/>
          <w:color w:val="FF0000"/>
          <w:sz w:val="20"/>
          <w:szCs w:val="20"/>
        </w:rPr>
        <w:t xml:space="preserve"> teklif </w:t>
      </w:r>
      <w:r w:rsidR="00A44D56">
        <w:rPr>
          <w:rFonts w:ascii="Century Gothic" w:hAnsi="Century Gothic" w:cs="Century Gothic"/>
          <w:color w:val="FF0000"/>
          <w:sz w:val="20"/>
          <w:szCs w:val="20"/>
        </w:rPr>
        <w:t>istenmemektedir.</w:t>
      </w:r>
    </w:p>
    <w:p w:rsidR="008361FE" w:rsidRPr="005F513E" w:rsidRDefault="008361FE" w:rsidP="008361FE">
      <w:pPr>
        <w:pStyle w:val="ListeParagraf"/>
        <w:ind w:left="792"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7813A9" w:rsidRDefault="00290E8D" w:rsidP="002B0C34">
      <w:pPr>
        <w:pStyle w:val="ListeParagraf"/>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Tekliflerin geçerlilik süresi, ihale tarihinden itibaren</w:t>
      </w:r>
      <w:r w:rsidR="0000255B">
        <w:rPr>
          <w:rFonts w:ascii="Century Gothic" w:hAnsi="Century Gothic" w:cs="Century Gothic"/>
          <w:color w:val="000000"/>
          <w:sz w:val="20"/>
          <w:szCs w:val="20"/>
        </w:rPr>
        <w:t xml:space="preserve"> </w:t>
      </w:r>
      <w:r w:rsidR="003C098E">
        <w:rPr>
          <w:rFonts w:ascii="Century Gothic" w:hAnsi="Century Gothic" w:cs="Century Gothic"/>
          <w:b/>
          <w:bCs/>
          <w:color w:val="FF0000"/>
          <w:sz w:val="20"/>
          <w:szCs w:val="20"/>
        </w:rPr>
        <w:t>6</w:t>
      </w:r>
      <w:r w:rsidR="008C5DC8" w:rsidRPr="007813A9">
        <w:rPr>
          <w:rFonts w:ascii="Century Gothic" w:hAnsi="Century Gothic" w:cs="Century Gothic"/>
          <w:b/>
          <w:bCs/>
          <w:color w:val="FF0000"/>
          <w:sz w:val="20"/>
          <w:szCs w:val="20"/>
        </w:rPr>
        <w:t>0</w:t>
      </w:r>
      <w:r w:rsidR="00A8281D" w:rsidRPr="007813A9">
        <w:rPr>
          <w:rFonts w:ascii="Century Gothic" w:hAnsi="Century Gothic" w:cs="Century Gothic"/>
          <w:b/>
          <w:bCs/>
          <w:color w:val="FF0000"/>
          <w:sz w:val="20"/>
          <w:szCs w:val="20"/>
        </w:rPr>
        <w:t xml:space="preserve"> </w:t>
      </w:r>
      <w:r w:rsidRPr="007813A9">
        <w:rPr>
          <w:rFonts w:ascii="Century Gothic" w:hAnsi="Century Gothic" w:cs="Century Gothic"/>
          <w:b/>
          <w:bCs/>
          <w:color w:val="FF0000"/>
          <w:sz w:val="20"/>
          <w:szCs w:val="20"/>
        </w:rPr>
        <w:t xml:space="preserve"> gün</w:t>
      </w:r>
      <w:r w:rsidRPr="007813A9">
        <w:rPr>
          <w:rFonts w:ascii="Century Gothic" w:hAnsi="Century Gothic" w:cs="Century Gothic"/>
          <w:color w:val="FF0000"/>
          <w:sz w:val="20"/>
          <w:szCs w:val="20"/>
        </w:rPr>
        <w:t>dür.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00255B">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9F21FA"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 xml:space="preserve">Geçici teminat en az </w:t>
      </w:r>
      <w:r>
        <w:rPr>
          <w:rFonts w:ascii="Century Gothic" w:hAnsi="Century Gothic" w:cs="Century Gothic"/>
          <w:b/>
          <w:bCs/>
          <w:sz w:val="20"/>
          <w:szCs w:val="20"/>
        </w:rPr>
        <w:t>1</w:t>
      </w:r>
      <w:r w:rsidR="00643227">
        <w:rPr>
          <w:rFonts w:ascii="Century Gothic" w:hAnsi="Century Gothic" w:cs="Century Gothic"/>
          <w:b/>
          <w:bCs/>
          <w:sz w:val="20"/>
          <w:szCs w:val="20"/>
        </w:rPr>
        <w:t>1</w:t>
      </w:r>
      <w:r>
        <w:rPr>
          <w:rFonts w:ascii="Century Gothic" w:hAnsi="Century Gothic" w:cs="Century Gothic"/>
          <w:b/>
          <w:bCs/>
          <w:sz w:val="20"/>
          <w:szCs w:val="20"/>
        </w:rPr>
        <w:t>/04/2022</w:t>
      </w:r>
      <w:r w:rsidR="00575C3D">
        <w:rPr>
          <w:rFonts w:ascii="Century Gothic" w:hAnsi="Century Gothic" w:cs="Century Gothic"/>
          <w:color w:val="000000"/>
          <w:sz w:val="20"/>
          <w:szCs w:val="20"/>
        </w:rPr>
        <w:t xml:space="preserve"> </w:t>
      </w:r>
      <w:r w:rsidR="00290E8D" w:rsidRPr="005F513E">
        <w:rPr>
          <w:rFonts w:ascii="Century Gothic" w:hAnsi="Century Gothic" w:cs="Century Gothic"/>
          <w:color w:val="000000"/>
          <w:sz w:val="20"/>
          <w:szCs w:val="20"/>
        </w:rPr>
        <w:t xml:space="preserve">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w:t>
      </w:r>
      <w:r w:rsidR="00702F17">
        <w:rPr>
          <w:rFonts w:ascii="Century Gothic" w:hAnsi="Century Gothic" w:cs="Century Gothic"/>
          <w:color w:val="000000"/>
          <w:sz w:val="20"/>
          <w:szCs w:val="20"/>
        </w:rPr>
        <w:t>belirlenemediği durumlarda geçici teminat m</w:t>
      </w:r>
      <w:r w:rsidRPr="005F513E">
        <w:rPr>
          <w:rFonts w:ascii="Century Gothic" w:hAnsi="Century Gothic" w:cs="Century Gothic"/>
          <w:color w:val="000000"/>
          <w:sz w:val="20"/>
          <w:szCs w:val="20"/>
        </w:rPr>
        <w:t>iktarı : ………………TL. (………………………………………………….)’dir.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68480"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Para birimi açıkça belirtilmeli, teminat miktarı rakam ve yazı ile birbirine uygun olarak açıkça  yazılmalı  ve üzerinde kazıntı, silinti veya düzeltme bulunmamalı,</w:t>
      </w:r>
    </w:p>
    <w:p w:rsidR="00290E8D" w:rsidRPr="005F513E" w:rsidRDefault="008A5A3E" w:rsidP="002B0C34">
      <w:pPr>
        <w:pStyle w:val="ListeParagraf"/>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suretiyle imzalanmalı ve teminat  mektubunun alındığı ilgili bankanın resmi mühürü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1552"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 xml:space="preserve">Geçici teminat mektubu </w:t>
      </w:r>
      <w:r w:rsidR="00643227">
        <w:rPr>
          <w:rFonts w:ascii="Century Gothic" w:hAnsi="Century Gothic" w:cs="Century Gothic"/>
          <w:b/>
          <w:bCs/>
          <w:color w:val="000000"/>
          <w:sz w:val="20"/>
          <w:szCs w:val="20"/>
        </w:rPr>
        <w:t>Gönyeli</w:t>
      </w:r>
      <w:r w:rsidR="00290E8D" w:rsidRPr="005F513E">
        <w:rPr>
          <w:rFonts w:ascii="Century Gothic" w:hAnsi="Century Gothic" w:cs="Century Gothic"/>
          <w:b/>
          <w:bCs/>
          <w:color w:val="000000"/>
          <w:sz w:val="20"/>
          <w:szCs w:val="20"/>
        </w:rPr>
        <w:t xml:space="preserve"> İhale Komisyonu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Kuzey Kıbrıs Türk Cumhuriyeti Maliye Bakanlığı G</w:t>
      </w:r>
      <w:r w:rsidR="008A5A3E">
        <w:rPr>
          <w:rFonts w:ascii="Century Gothic" w:hAnsi="Century Gothic" w:cs="Century Gothic"/>
          <w:color w:val="000000"/>
          <w:sz w:val="20"/>
          <w:szCs w:val="20"/>
        </w:rPr>
        <w:t>elir ve Vergi Dairesi Gelirler h</w:t>
      </w:r>
      <w:r w:rsidRPr="005F513E">
        <w:rPr>
          <w:rFonts w:ascii="Century Gothic" w:hAnsi="Century Gothic" w:cs="Century Gothic"/>
          <w:color w:val="000000"/>
          <w:sz w:val="20"/>
          <w:szCs w:val="20"/>
        </w:rPr>
        <w:t>esabına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m ve denetimindeki bankalardan k</w:t>
      </w:r>
      <w:r w:rsidRPr="005F513E">
        <w:rPr>
          <w:rFonts w:ascii="Century Gothic" w:hAnsi="Century Gothic" w:cs="Century Gothic"/>
          <w:color w:val="000000"/>
          <w:sz w:val="20"/>
          <w:szCs w:val="20"/>
        </w:rPr>
        <w:t>ontrgaranti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eParagraf"/>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8A5A3E" w:rsidP="002B0C34">
      <w:pPr>
        <w:pStyle w:val="ListeParagraf"/>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Pr="008361FE"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3904"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E40523" w:rsidP="002B0C34">
      <w:pPr>
        <w:ind w:left="0" w:firstLine="0"/>
        <w:rPr>
          <w:rFonts w:ascii="Century Gothic" w:hAnsi="Century Gothic" w:cs="Century Gothic"/>
          <w:b/>
          <w:bCs/>
          <w:color w:val="000000"/>
          <w:sz w:val="20"/>
          <w:szCs w:val="20"/>
        </w:rPr>
      </w:pPr>
      <w:r>
        <w:rPr>
          <w:noProof/>
          <w:lang w:eastAsia="tr-TR"/>
        </w:rPr>
        <mc:AlternateContent>
          <mc:Choice Requires="wps">
            <w:drawing>
              <wp:anchor distT="0" distB="0" distL="114300" distR="114300" simplePos="0" relativeHeight="251646976" behindDoc="0" locked="0" layoutInCell="1" allowOverlap="1">
                <wp:simplePos x="0" y="0"/>
                <wp:positionH relativeFrom="column">
                  <wp:posOffset>-224155</wp:posOffset>
                </wp:positionH>
                <wp:positionV relativeFrom="paragraph">
                  <wp:posOffset>60325</wp:posOffset>
                </wp:positionV>
                <wp:extent cx="4439285" cy="683895"/>
                <wp:effectExtent l="0" t="0" r="0" b="1905"/>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rsidR="00DD2DB6" w:rsidRPr="00766D9D" w:rsidRDefault="00DD2DB6"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9" o:spid="_x0000_s1034" style="position:absolute;left:0;text-align:left;margin-left:-17.65pt;margin-top:4.75pt;width:349.55pt;height:5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DD2DB6" w:rsidRPr="00766D9D" w:rsidRDefault="00DD2DB6"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w:t>
      </w:r>
      <w:r w:rsidR="00575C3D">
        <w:rPr>
          <w:rFonts w:ascii="Century Gothic" w:hAnsi="Century Gothic" w:cs="Century Gothic"/>
          <w:color w:val="000000"/>
          <w:sz w:val="20"/>
          <w:szCs w:val="20"/>
        </w:rPr>
        <w:t>Gönyeli</w:t>
      </w:r>
      <w:r w:rsidRPr="005F513E">
        <w:rPr>
          <w:rFonts w:ascii="Century Gothic" w:hAnsi="Century Gothic" w:cs="Century Gothic"/>
          <w:color w:val="000000"/>
          <w:sz w:val="20"/>
          <w:szCs w:val="20"/>
        </w:rPr>
        <w:t xml:space="preserve"> İhale Komisyonunun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GvdeMetni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lastRenderedPageBreak/>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Pr="005F513E" w:rsidRDefault="00B14BFF" w:rsidP="00CC5287">
      <w:pPr>
        <w:pStyle w:val="ListeParagraf"/>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290E8D" w:rsidRPr="007813A9"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Tekliflerin Değerlendirilmesi</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değerlendirilmesi ve kıyaslanması ihale komisyonları tarafından kapalı toplantılarda yapılır.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 Halka açık teklif açma toplantısında açılmamış olan bir teklif, kapalı toplantılarda inceleme, değerlendirme ve kıyaslamaya tabi tutulamaz.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 sadece ihale belgeleri ve ihale duyurusunda yayınlanmış olan kriterler uygulanarak değerlendirilir.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belgelerle ilgili talep edilen açıklama veya eklemeleri kullanarak belirli iktisadi işletmeler lehinde avantajlar yaratamaz.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değerlendirilmesinde, öncelikle belgeleri eksik olan teklifler veya geçici teminatı usulüne uygun olmadığı tespit edilen tekliflerin değerlendirme dışı bırakılmasına karar verilir.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belgeleri ve ekleri eksiksiz ve geçici teminatı usulüne uygun olan teklifleri tespit ettikten sonra ihale sonucuna yönelik değerlendirilmesine başlar.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katılımcılarının ihale konusu işi yapabilme kapasitelerini belirleyen yeterlilik kriterlerine ve tekliflerin ihale dokümanında belirtilen şartlara uygun</w:t>
      </w:r>
      <w:r w:rsidR="00B14BFF" w:rsidRPr="007813A9">
        <w:rPr>
          <w:rFonts w:ascii="Century Gothic" w:hAnsi="Century Gothic" w:cs="Century Gothic"/>
          <w:bCs/>
          <w:color w:val="FF0000"/>
          <w:sz w:val="20"/>
          <w:szCs w:val="20"/>
        </w:rPr>
        <w:t xml:space="preserve"> olup olmadığını inceler ve bu y</w:t>
      </w:r>
      <w:r w:rsidRPr="007813A9">
        <w:rPr>
          <w:rFonts w:ascii="Century Gothic" w:hAnsi="Century Gothic" w:cs="Century Gothic"/>
          <w:bCs/>
          <w:color w:val="FF0000"/>
          <w:sz w:val="20"/>
          <w:szCs w:val="20"/>
        </w:rPr>
        <w:t>asa uyarınca uygun olmadığı belirlenen teklifleri değerlendirme dışı bırakır.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Tekliflerde aritmetik hata bulunması halinde, teklifte sunulan birim fiyatlar esas alınmak kaydıyla, aritmetik hatalar ihale komisyonları tarafından re’sen düzeltilir. Yapılan düzeltme sonucu bulunan teklif değeri, ihale katılımcısının esas teklifi olarak kabul edilir ve bu durum en kısa süre zarfında ilgili ihale katılımcısına yazı ile bildirilir.</w:t>
      </w:r>
    </w:p>
    <w:p w:rsidR="00F00DD0" w:rsidRPr="007813A9"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7813A9"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lastRenderedPageBreak/>
        <w:t>Tekliflerin değerlendirmesiyle hem fikir olmayan ihale komisyonu üyeleri, görüşlerini yazılı olarak belirtirler ve söz konusu görüşler teklif inceleme, değerlendirme ve kıyaslama tutanaklarına eklenir.</w:t>
      </w:r>
    </w:p>
    <w:p w:rsidR="006B2EEC" w:rsidRPr="007813A9"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Pr="007813A9"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Yerli Üretimin Değerlendirilmesi</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K.K.T.C. imali olan malzemeler şartnameye uygun olması halinde E-1586-2000 Bakanlar Kurulu kararına göre tekliflerin fiyat farkına %20 oranına kadar koruma sağlanacaktır.</w:t>
      </w:r>
      <w:r w:rsidR="0000255B" w:rsidRPr="007813A9">
        <w:rPr>
          <w:rFonts w:ascii="Century Gothic" w:hAnsi="Century Gothic" w:cs="Century Gothic"/>
          <w:bCs/>
          <w:color w:val="FF0000"/>
          <w:sz w:val="20"/>
          <w:szCs w:val="20"/>
        </w:rPr>
        <w:t xml:space="preserve"> </w:t>
      </w:r>
      <w:r w:rsidRPr="007813A9">
        <w:rPr>
          <w:rFonts w:ascii="Century Gothic" w:hAnsi="Century Gothic" w:cs="Century Gothic"/>
          <w:bCs/>
          <w:color w:val="FF0000"/>
          <w:sz w:val="20"/>
          <w:szCs w:val="20"/>
        </w:rPr>
        <w:t>Ancak bu uygulamadan faydalanabilmek için Sanayi Dairesi Müdürlüğünden onaylı formu(Yerli Üretim Belgesi) teklifleri ile birlikte sunmaları şarttır.</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Kamu İhale Yasası’nın 15(3) maddesinde belirtilen yerli üretim önceliğinden </w:t>
      </w:r>
      <w:r w:rsidR="00712C8A" w:rsidRPr="007813A9">
        <w:rPr>
          <w:rFonts w:ascii="Century Gothic" w:hAnsi="Century Gothic" w:cs="Century Gothic"/>
          <w:bCs/>
          <w:color w:val="FF0000"/>
          <w:sz w:val="20"/>
          <w:szCs w:val="20"/>
        </w:rPr>
        <w:t xml:space="preserve">yararlanabilmek için KKTC menşeli ürünler için sanayi dairesinden onaylı </w:t>
      </w:r>
      <w:r w:rsidRPr="007813A9">
        <w:rPr>
          <w:rFonts w:ascii="Century Gothic" w:hAnsi="Century Gothic" w:cs="Century Gothic"/>
          <w:bCs/>
          <w:color w:val="FF0000"/>
          <w:sz w:val="20"/>
          <w:szCs w:val="20"/>
        </w:rPr>
        <w:t>yerli üretim belgesinin teklif dosyasında sunulması şarttır.</w:t>
      </w:r>
    </w:p>
    <w:p w:rsidR="00866972" w:rsidRPr="00866972" w:rsidRDefault="00866972" w:rsidP="00866972">
      <w:pPr>
        <w:pStyle w:val="BodyText21"/>
        <w:tabs>
          <w:tab w:val="left" w:pos="567"/>
          <w:tab w:val="left" w:leader="dot" w:pos="709"/>
          <w:tab w:val="left" w:leader="dot" w:pos="851"/>
        </w:tabs>
        <w:spacing w:before="0" w:beforeAutospacing="0"/>
        <w:ind w:left="360" w:firstLine="0"/>
        <w:rPr>
          <w:rFonts w:ascii="Century Gothic" w:hAnsi="Century Gothic" w:cs="Century Gothic"/>
          <w:b/>
          <w:bCs/>
          <w:color w:val="000000"/>
          <w:sz w:val="20"/>
          <w:szCs w:val="20"/>
        </w:rPr>
      </w:pPr>
    </w:p>
    <w:p w:rsidR="00290E8D" w:rsidRPr="007813A9"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Aşırı Düşük Tekliflerin Değerlendirilmesi</w:t>
      </w:r>
    </w:p>
    <w:p w:rsidR="00290E8D"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Bir kamu ihalesi için sunulan bir teklifin söz konusu ihalenin konusuna göre aşırı düşük (toplam tahmini değerin %25 (yüzde yirmibeş) veya daha fazla altında) olduğunun tesbit edilmesi halinde, ihale komisyonları, söz konusu teklifi reddetmeden önce yazılı olarak teklifin uygun bulunan kısımlarıyla ilgili önemli unsurların detaylandırılmasını talep edebilir. Bu detaylar aşağıdaki hususlar ile ilgili olur:</w:t>
      </w:r>
    </w:p>
    <w:p w:rsidR="006B2EEC" w:rsidRPr="007813A9" w:rsidRDefault="003E6361"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Önerilen </w:t>
      </w:r>
      <w:r w:rsidR="006B2EEC" w:rsidRPr="007813A9">
        <w:rPr>
          <w:rFonts w:ascii="Century Gothic" w:hAnsi="Century Gothic" w:cs="Century Gothic"/>
          <w:bCs/>
          <w:color w:val="FF0000"/>
          <w:sz w:val="20"/>
          <w:szCs w:val="20"/>
        </w:rPr>
        <w:t>imalat</w:t>
      </w:r>
      <w:r w:rsidRPr="007813A9">
        <w:rPr>
          <w:rFonts w:ascii="Century Gothic" w:hAnsi="Century Gothic" w:cs="Century Gothic"/>
          <w:bCs/>
          <w:color w:val="FF0000"/>
          <w:sz w:val="20"/>
          <w:szCs w:val="20"/>
        </w:rPr>
        <w:t xml:space="preserve"> süreci veya </w:t>
      </w:r>
      <w:r w:rsidR="006B2EEC" w:rsidRPr="007813A9">
        <w:rPr>
          <w:rFonts w:ascii="Century Gothic" w:hAnsi="Century Gothic" w:cs="Century Gothic"/>
          <w:bCs/>
          <w:color w:val="FF0000"/>
          <w:sz w:val="20"/>
          <w:szCs w:val="20"/>
        </w:rPr>
        <w:t>ekonomisi;</w:t>
      </w:r>
    </w:p>
    <w:p w:rsidR="006B2EEC" w:rsidRPr="007813A9" w:rsidRDefault="00DF1F05"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w:t>
      </w:r>
      <w:r w:rsidR="006B2EEC" w:rsidRPr="007813A9">
        <w:rPr>
          <w:rFonts w:ascii="Century Gothic" w:hAnsi="Century Gothic" w:cs="Century Gothic"/>
          <w:bCs/>
          <w:color w:val="FF0000"/>
          <w:sz w:val="20"/>
          <w:szCs w:val="20"/>
        </w:rPr>
        <w:t>hale katılımcısı açısından elverişli koşullar;</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önerdi</w:t>
      </w:r>
      <w:r w:rsidR="009628E4" w:rsidRPr="007813A9">
        <w:rPr>
          <w:rFonts w:ascii="Century Gothic" w:hAnsi="Century Gothic" w:cs="Century Gothic"/>
          <w:bCs/>
          <w:color w:val="FF0000"/>
          <w:sz w:val="20"/>
          <w:szCs w:val="20"/>
        </w:rPr>
        <w:t>ği,</w:t>
      </w:r>
      <w:r w:rsidR="00C255D1" w:rsidRPr="007813A9">
        <w:rPr>
          <w:rFonts w:ascii="Century Gothic" w:hAnsi="Century Gothic" w:cs="Century Gothic"/>
          <w:bCs/>
          <w:color w:val="FF0000"/>
          <w:sz w:val="20"/>
          <w:szCs w:val="20"/>
        </w:rPr>
        <w:t xml:space="preserve"> malların</w:t>
      </w:r>
      <w:r w:rsidRPr="007813A9">
        <w:rPr>
          <w:rFonts w:ascii="Century Gothic" w:hAnsi="Century Gothic" w:cs="Century Gothic"/>
          <w:bCs/>
          <w:color w:val="FF0000"/>
          <w:sz w:val="20"/>
          <w:szCs w:val="20"/>
        </w:rPr>
        <w:t xml:space="preserve"> orijinalliği;</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İhalenin yürütüleceği yerde yürürlükte olan istihdam güvencesi ve çalışma koşullarıyla ilgili hükümlere uyum;</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bir devlet yardımı alma olasılığı.</w:t>
      </w:r>
    </w:p>
    <w:p w:rsidR="006B2EEC"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İhale komisyonları, ihale katılımcısıyla istişare ederek ve sunulan belgeleri dikkate alarak, yukarıdaki (1)’inci fıkradaki unsurları teyit eder. </w:t>
      </w:r>
      <w:r w:rsidR="00712C8A" w:rsidRPr="007813A9">
        <w:rPr>
          <w:rFonts w:ascii="Century Gothic" w:hAnsi="Century Gothic" w:cs="Century Gothic"/>
          <w:bCs/>
          <w:color w:val="FF0000"/>
          <w:sz w:val="20"/>
          <w:szCs w:val="20"/>
        </w:rPr>
        <w:t>İhale değerlendirme komisyonu teklifin, teklif sahibinin d</w:t>
      </w:r>
      <w:r w:rsidRPr="007813A9">
        <w:rPr>
          <w:rFonts w:ascii="Century Gothic" w:hAnsi="Century Gothic" w:cs="Century Gothic"/>
          <w:bCs/>
          <w:color w:val="FF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90E8D" w:rsidRPr="005F513E" w:rsidRDefault="00FC54C2"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Bütün Tekliflerin Reddedilmesi ve İhalenin İptal Edilmesi</w:t>
      </w:r>
    </w:p>
    <w:p w:rsidR="00AA72EC" w:rsidRPr="007813A9" w:rsidRDefault="00AA72EC" w:rsidP="00AA72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tekliflerin sunulması için verilen sürenin sona ermesinden ve teklif zarflarının açılmasından sonra;</w:t>
      </w:r>
    </w:p>
    <w:p w:rsid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lastRenderedPageBreak/>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eParagraf"/>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eParagraf"/>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eParagraf"/>
        <w:widowControl w:val="0"/>
        <w:ind w:left="792"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omisyonu tarafından ihale, geçerli tekliflerin arasında şartnamedeki kriterleri karşılayan teklife bağlanır.</w:t>
      </w: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Kararının Bildirilmesi</w:t>
      </w:r>
    </w:p>
    <w:p w:rsidR="00C44733" w:rsidRPr="007813A9" w:rsidRDefault="009B702E" w:rsidP="009B702E">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itibaren 3 (üç) iş günü içinde ihaleyi kazanan ihale katılımcısını, sözkonusu kararın gerekçesini belirterek yazılı olarak bilgilendirir.</w:t>
      </w:r>
    </w:p>
    <w:p w:rsidR="00C44733" w:rsidRPr="007813A9" w:rsidRDefault="00C44733" w:rsidP="00C44733">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GvdeMetni"/>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 xml:space="preserve">sözleşme bedelinin </w:t>
      </w:r>
      <w:r w:rsidR="002216EF">
        <w:rPr>
          <w:rFonts w:ascii="Century Gothic" w:hAnsi="Century Gothic" w:cs="Century Gothic"/>
          <w:b/>
          <w:color w:val="000000"/>
          <w:sz w:val="20"/>
          <w:szCs w:val="20"/>
        </w:rPr>
        <w:t>%</w:t>
      </w:r>
      <w:r w:rsidR="002216EF">
        <w:rPr>
          <w:rFonts w:ascii="Century Gothic" w:hAnsi="Century Gothic" w:cs="Century Gothic"/>
          <w:b/>
          <w:color w:val="FF0000"/>
          <w:sz w:val="20"/>
          <w:szCs w:val="20"/>
        </w:rPr>
        <w:t>10</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7863DC" w:rsidRPr="001E7243" w:rsidRDefault="009909BD" w:rsidP="001E7243">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Kesi</w:t>
      </w:r>
      <w:r w:rsidR="00575C3D">
        <w:rPr>
          <w:rFonts w:ascii="Century Gothic" w:hAnsi="Century Gothic" w:cs="Century Gothic"/>
          <w:color w:val="000000"/>
          <w:sz w:val="20"/>
          <w:szCs w:val="20"/>
        </w:rPr>
        <w:t xml:space="preserve">n teminat süresi süresiz veya </w:t>
      </w:r>
      <w:r>
        <w:rPr>
          <w:rFonts w:ascii="Century Gothic" w:hAnsi="Century Gothic" w:cs="Century Gothic"/>
          <w:color w:val="000000"/>
          <w:sz w:val="20"/>
          <w:szCs w:val="20"/>
        </w:rPr>
        <w:t>en az sözleşme süresi kadar olacaktır.</w:t>
      </w: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 xml:space="preserve">Mukavele Yapılmasında </w:t>
      </w:r>
      <w:r w:rsidR="00FC54C2" w:rsidRPr="007813A9">
        <w:rPr>
          <w:rFonts w:ascii="Century Gothic" w:hAnsi="Century Gothic" w:cs="Century Gothic"/>
          <w:b/>
          <w:bCs/>
          <w:color w:val="FF0000"/>
          <w:sz w:val="20"/>
          <w:szCs w:val="20"/>
        </w:rPr>
        <w:t>Katılımcının</w:t>
      </w:r>
      <w:r w:rsidRPr="007813A9">
        <w:rPr>
          <w:rFonts w:ascii="Century Gothic" w:hAnsi="Century Gothic" w:cs="Century Gothic"/>
          <w:b/>
          <w:bCs/>
          <w:color w:val="FF0000"/>
          <w:sz w:val="20"/>
          <w:szCs w:val="20"/>
        </w:rPr>
        <w:t xml:space="preserve"> Görev ve Sorumluluğu</w:t>
      </w:r>
    </w:p>
    <w:p w:rsidR="00490B75" w:rsidRPr="007813A9" w:rsidRDefault="00490B75" w:rsidP="00490B75">
      <w:pPr>
        <w:pStyle w:val="BodyTextIndent32"/>
        <w:numPr>
          <w:ilvl w:val="1"/>
          <w:numId w:val="10"/>
        </w:numPr>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üzer</w:t>
      </w:r>
      <w:r w:rsidR="00AC1576" w:rsidRPr="007813A9">
        <w:rPr>
          <w:rFonts w:ascii="Century Gothic" w:hAnsi="Century Gothic" w:cs="Century Gothic"/>
          <w:bCs/>
          <w:color w:val="FF0000"/>
          <w:sz w:val="20"/>
          <w:szCs w:val="20"/>
        </w:rPr>
        <w:t>inde kalan katılı</w:t>
      </w:r>
      <w:r w:rsidR="002530B1" w:rsidRPr="007813A9">
        <w:rPr>
          <w:rFonts w:ascii="Century Gothic" w:hAnsi="Century Gothic" w:cs="Century Gothic"/>
          <w:bCs/>
          <w:color w:val="FF0000"/>
          <w:sz w:val="20"/>
          <w:szCs w:val="20"/>
        </w:rPr>
        <w:t xml:space="preserve">mcı tarafından, bu şartnamenin </w:t>
      </w:r>
      <w:r w:rsidR="00AC1576" w:rsidRPr="007813A9">
        <w:rPr>
          <w:rFonts w:ascii="Century Gothic" w:hAnsi="Century Gothic" w:cs="Century Gothic"/>
          <w:bCs/>
          <w:color w:val="FF0000"/>
          <w:sz w:val="20"/>
          <w:szCs w:val="20"/>
        </w:rPr>
        <w:t>9’uncu madde</w:t>
      </w:r>
      <w:r w:rsidR="00C8776A" w:rsidRPr="007813A9">
        <w:rPr>
          <w:rFonts w:ascii="Century Gothic" w:hAnsi="Century Gothic" w:cs="Century Gothic"/>
          <w:bCs/>
          <w:color w:val="FF0000"/>
          <w:sz w:val="20"/>
          <w:szCs w:val="20"/>
        </w:rPr>
        <w:t xml:space="preserve">, </w:t>
      </w:r>
      <w:r w:rsidR="00AC1576" w:rsidRPr="007813A9">
        <w:rPr>
          <w:rFonts w:ascii="Century Gothic" w:hAnsi="Century Gothic" w:cs="Century Gothic"/>
          <w:bCs/>
          <w:color w:val="FF0000"/>
          <w:sz w:val="20"/>
          <w:szCs w:val="20"/>
        </w:rPr>
        <w:t>1’inci fıkrasının (c), (d), (e), (f) ve (g</w:t>
      </w:r>
      <w:r w:rsidR="00C8776A" w:rsidRPr="007813A9">
        <w:rPr>
          <w:rFonts w:ascii="Century Gothic" w:hAnsi="Century Gothic" w:cs="Century Gothic"/>
          <w:bCs/>
          <w:color w:val="FF0000"/>
          <w:sz w:val="20"/>
          <w:szCs w:val="20"/>
        </w:rPr>
        <w:t xml:space="preserve">) </w:t>
      </w:r>
      <w:r w:rsidRPr="007813A9">
        <w:rPr>
          <w:rFonts w:ascii="Century Gothic" w:hAnsi="Century Gothic" w:cs="Century Gothic"/>
          <w:bCs/>
          <w:color w:val="FF0000"/>
          <w:sz w:val="20"/>
          <w:szCs w:val="20"/>
        </w:rPr>
        <w:t>bendleri ile ilgili gerçeğe aykırı beyan yapıldığının tespit edilmesi halinde veya ihale üzerinde kalan katılımcı tarafından taahhüt altına alınan durumu tevsik eden belgelerin, karar üretilmeden önce</w:t>
      </w:r>
      <w:r w:rsidR="005F51B1" w:rsidRPr="007813A9">
        <w:rPr>
          <w:rFonts w:ascii="Century Gothic" w:hAnsi="Century Gothic" w:cs="Century Gothic"/>
          <w:bCs/>
          <w:color w:val="FF0000"/>
          <w:sz w:val="20"/>
          <w:szCs w:val="20"/>
        </w:rPr>
        <w:t xml:space="preserve"> katılımcı tarafından şartnamenin 9.2’inci maddesinde belirtilen </w:t>
      </w:r>
      <w:r w:rsidR="00295A56" w:rsidRPr="007813A9">
        <w:rPr>
          <w:rFonts w:ascii="Century Gothic" w:hAnsi="Century Gothic" w:cs="Century Gothic"/>
          <w:bCs/>
          <w:color w:val="FF0000"/>
          <w:sz w:val="20"/>
          <w:szCs w:val="20"/>
        </w:rPr>
        <w:t>sürede</w:t>
      </w:r>
      <w:r w:rsidRPr="007813A9">
        <w:rPr>
          <w:rFonts w:ascii="Century Gothic" w:hAnsi="Century Gothic" w:cs="Century Gothic"/>
          <w:bCs/>
          <w:color w:val="FF0000"/>
          <w:sz w:val="20"/>
          <w:szCs w:val="20"/>
        </w:rPr>
        <w:t xml:space="preserve"> ihale makamına sunulamaması halinde teklif yok sayılır, katılımcı ihale dışı bırakılır ve geçici teminatı gelir kaydedilir. Böyle bir durumda ikinci en uygun teklifi veren katılımcıya karar tebliğ edilir ve aynı prosedür bu katılımcıya da uygulanır.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lastRenderedPageBreak/>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Default="00E4052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48000" behindDoc="0" locked="0" layoutInCell="1" allowOverlap="1">
                <wp:simplePos x="0" y="0"/>
                <wp:positionH relativeFrom="column">
                  <wp:posOffset>1437640</wp:posOffset>
                </wp:positionH>
                <wp:positionV relativeFrom="paragraph">
                  <wp:posOffset>141605</wp:posOffset>
                </wp:positionV>
                <wp:extent cx="4152900" cy="683895"/>
                <wp:effectExtent l="0" t="0" r="0" b="190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rsidR="00DD2DB6" w:rsidRPr="00766D9D" w:rsidRDefault="00DD2DB6"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7" o:spid="_x0000_s1035" style="position:absolute;left:0;text-align:left;margin-left:113.2pt;margin-top:11.15pt;width:327pt;height:5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DD2DB6" w:rsidRPr="00766D9D" w:rsidRDefault="00DD2DB6"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sidR="00307B63">
        <w:rPr>
          <w:noProof/>
        </w:rPr>
        <w:drawing>
          <wp:anchor distT="0" distB="0" distL="114300" distR="114300" simplePos="0" relativeHeight="251673600"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36753F" w:rsidRPr="001E7243" w:rsidRDefault="00290E8D" w:rsidP="001E7243">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50048"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E4052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-188595</wp:posOffset>
                </wp:positionH>
                <wp:positionV relativeFrom="paragraph">
                  <wp:posOffset>1905</wp:posOffset>
                </wp:positionV>
                <wp:extent cx="3950970" cy="683895"/>
                <wp:effectExtent l="0" t="0" r="0" b="1905"/>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rsidR="00DD2DB6" w:rsidRPr="008B0B68" w:rsidRDefault="00DD2DB6"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0" o:spid="_x0000_s1036" style="position:absolute;left:0;text-align:left;margin-left:-14.85pt;margin-top:.15pt;width:311.1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DD2DB6" w:rsidRPr="008B0B68" w:rsidRDefault="00DD2DB6"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00255B">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00255B">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A26BE9" w:rsidRDefault="00A26BE9" w:rsidP="00A26BE9">
      <w:pPr>
        <w:pStyle w:val="ListeParagraf"/>
        <w:ind w:left="792"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4C43F1"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rsidR="004C43F1" w:rsidRDefault="004C43F1" w:rsidP="004C43F1">
      <w:pPr>
        <w:widowControl w:val="0"/>
        <w:tabs>
          <w:tab w:val="left" w:pos="851"/>
        </w:tabs>
        <w:ind w:left="0" w:firstLine="0"/>
        <w:rPr>
          <w:rFonts w:ascii="Century Gothic" w:hAnsi="Century Gothic" w:cs="Century Gothic"/>
          <w:b/>
          <w:bCs/>
          <w:sz w:val="20"/>
          <w:szCs w:val="20"/>
        </w:rPr>
      </w:pPr>
    </w:p>
    <w:p w:rsidR="004C43F1" w:rsidRPr="004C43F1" w:rsidRDefault="004C43F1" w:rsidP="004C43F1">
      <w:pPr>
        <w:pStyle w:val="ListeParagraf"/>
        <w:widowControl w:val="0"/>
        <w:numPr>
          <w:ilvl w:val="0"/>
          <w:numId w:val="10"/>
        </w:numPr>
        <w:tabs>
          <w:tab w:val="left" w:pos="851"/>
        </w:tabs>
        <w:rPr>
          <w:rFonts w:ascii="Century Gothic" w:hAnsi="Century Gothic" w:cs="Century Gothic"/>
          <w:b/>
          <w:bCs/>
          <w:sz w:val="20"/>
          <w:szCs w:val="20"/>
        </w:rPr>
      </w:pPr>
      <w:r w:rsidRPr="004C43F1">
        <w:rPr>
          <w:rFonts w:ascii="Century Gothic" w:hAnsi="Century Gothic" w:cs="Century Gothic"/>
          <w:b/>
          <w:bCs/>
          <w:sz w:val="20"/>
          <w:szCs w:val="20"/>
        </w:rPr>
        <w:t>Özel Hususlar</w:t>
      </w:r>
    </w:p>
    <w:p w:rsidR="004C43F1" w:rsidRPr="004C43F1" w:rsidRDefault="004C43F1" w:rsidP="004C43F1">
      <w:pPr>
        <w:pStyle w:val="ListeParagraf"/>
        <w:widowControl w:val="0"/>
        <w:tabs>
          <w:tab w:val="left" w:pos="851"/>
        </w:tabs>
        <w:ind w:left="360" w:firstLine="0"/>
        <w:rPr>
          <w:rFonts w:ascii="Century Gothic" w:hAnsi="Century Gothic" w:cs="Century Gothic"/>
          <w:bCs/>
          <w:sz w:val="20"/>
          <w:szCs w:val="20"/>
        </w:rPr>
      </w:pPr>
      <w:r w:rsidRPr="004C43F1">
        <w:rPr>
          <w:rFonts w:ascii="Century Gothic" w:hAnsi="Century Gothic" w:cs="Century Gothic"/>
          <w:bCs/>
          <w:sz w:val="20"/>
          <w:szCs w:val="20"/>
        </w:rPr>
        <w:t>Bu ihaledeki “Özel Hususlar” bu Şartnamenin Ek-1’inde yer alan “Özel Hususlar” kısmında belirtilmiştir.</w:t>
      </w:r>
    </w:p>
    <w:sectPr w:rsidR="004C43F1" w:rsidRPr="004C43F1" w:rsidSect="006755CA">
      <w:headerReference w:type="default" r:id="rId22"/>
      <w:footerReference w:type="default" r:id="rId23"/>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44" w:rsidRDefault="00924C44" w:rsidP="003F0873">
      <w:r>
        <w:separator/>
      </w:r>
    </w:p>
  </w:endnote>
  <w:endnote w:type="continuationSeparator" w:id="0">
    <w:p w:rsidR="00924C44" w:rsidRDefault="00924C44"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B6" w:rsidRPr="003F0873" w:rsidRDefault="00DD2DB6">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BE31BF">
      <w:rPr>
        <w:b/>
        <w:bCs/>
        <w:noProof/>
        <w:sz w:val="22"/>
        <w:szCs w:val="22"/>
      </w:rPr>
      <w:t>3</w:t>
    </w:r>
    <w:r w:rsidRPr="003F0873">
      <w:rPr>
        <w:b/>
        <w:bCs/>
        <w:sz w:val="22"/>
        <w:szCs w:val="22"/>
      </w:rPr>
      <w:fldChar w:fldCharType="end"/>
    </w:r>
  </w:p>
  <w:p w:rsidR="00DD2DB6" w:rsidRDefault="00DD2D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44" w:rsidRDefault="00924C44" w:rsidP="003F0873">
      <w:r>
        <w:separator/>
      </w:r>
    </w:p>
  </w:footnote>
  <w:footnote w:type="continuationSeparator" w:id="0">
    <w:p w:rsidR="00924C44" w:rsidRDefault="00924C44"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B6" w:rsidRPr="00A5284C" w:rsidRDefault="00643227" w:rsidP="00D853A2">
    <w:pPr>
      <w:pStyle w:val="stbilgi"/>
      <w:jc w:val="right"/>
      <w:rPr>
        <w:sz w:val="16"/>
        <w:szCs w:val="16"/>
      </w:rPr>
    </w:pPr>
    <w:r>
      <w:rPr>
        <w:sz w:val="16"/>
        <w:szCs w:val="16"/>
      </w:rPr>
      <w:t xml:space="preserve">U-SINIFI PESTİSİT </w:t>
    </w:r>
    <w:r w:rsidR="00DD2DB6" w:rsidRPr="00A5284C">
      <w:rPr>
        <w:sz w:val="16"/>
        <w:szCs w:val="16"/>
      </w:rPr>
      <w:fldChar w:fldCharType="begin"/>
    </w:r>
    <w:r w:rsidR="00DD2DB6" w:rsidRPr="00A5284C">
      <w:rPr>
        <w:sz w:val="16"/>
        <w:szCs w:val="16"/>
      </w:rPr>
      <w:instrText xml:space="preserve"> FILENAME   \* MERGEFORMAT </w:instrText>
    </w:r>
    <w:r w:rsidR="00DD2DB6" w:rsidRPr="00A5284C">
      <w:rPr>
        <w:sz w:val="16"/>
        <w:szCs w:val="16"/>
      </w:rPr>
      <w:fldChar w:fldCharType="separate"/>
    </w:r>
    <w:r w:rsidR="00575C3D" w:rsidRPr="00575C3D">
      <w:rPr>
        <w:noProof/>
        <w:sz w:val="16"/>
        <w:szCs w:val="16"/>
        <w:u w:val="none"/>
      </w:rPr>
      <w:t>MAL ALIMI  İDARİ ŞART_</w:t>
    </w:r>
    <w:r w:rsidR="00DD2DB6" w:rsidRPr="00A5284C">
      <w:rPr>
        <w:noProof/>
        <w:sz w:val="16"/>
        <w:szCs w:val="16"/>
      </w:rPr>
      <w:fldChar w:fldCharType="end"/>
    </w:r>
    <w:r w:rsidR="00DD2DB6" w:rsidRPr="00A5284C">
      <w:rPr>
        <w:noProof/>
        <w:sz w:val="16"/>
        <w:szCs w:val="16"/>
        <w:u w:val="none"/>
      </w:rPr>
      <w:t>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5"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432"/>
        </w:tabs>
        <w:ind w:left="43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5201AE"/>
    <w:multiLevelType w:val="hybridMultilevel"/>
    <w:tmpl w:val="BB5676C2"/>
    <w:lvl w:ilvl="0" w:tplc="4A980A58">
      <w:start w:val="1"/>
      <w:numFmt w:val="lowerLetter"/>
      <w:lvlText w:val="%1)"/>
      <w:lvlJc w:val="left"/>
      <w:pPr>
        <w:ind w:left="360" w:hanging="360"/>
      </w:pPr>
      <w:rPr>
        <w:color w:val="auto"/>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4"/>
  </w:num>
  <w:num w:numId="2">
    <w:abstractNumId w:val="5"/>
  </w:num>
  <w:num w:numId="3">
    <w:abstractNumId w:val="3"/>
  </w:num>
  <w:num w:numId="4">
    <w:abstractNumId w:val="8"/>
  </w:num>
  <w:num w:numId="5">
    <w:abstractNumId w:val="7"/>
  </w:num>
  <w:num w:numId="6">
    <w:abstractNumId w:val="6"/>
  </w:num>
  <w:num w:numId="7">
    <w:abstractNumId w:val="1"/>
  </w:num>
  <w:num w:numId="8">
    <w:abstractNumId w:val="15"/>
  </w:num>
  <w:num w:numId="9">
    <w:abstractNumId w:val="10"/>
  </w:num>
  <w:num w:numId="10">
    <w:abstractNumId w:val="4"/>
  </w:num>
  <w:num w:numId="11">
    <w:abstractNumId w:val="13"/>
  </w:num>
  <w:num w:numId="12">
    <w:abstractNumId w:val="2"/>
  </w:num>
  <w:num w:numId="13">
    <w:abstractNumId w:val="11"/>
  </w:num>
  <w:num w:numId="14">
    <w:abstractNumId w:val="12"/>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99"/>
    <w:rsid w:val="0000255B"/>
    <w:rsid w:val="0000263C"/>
    <w:rsid w:val="00003DD9"/>
    <w:rsid w:val="00004F5B"/>
    <w:rsid w:val="000128F0"/>
    <w:rsid w:val="00012A42"/>
    <w:rsid w:val="00012CA7"/>
    <w:rsid w:val="0001462E"/>
    <w:rsid w:val="00014A07"/>
    <w:rsid w:val="000165B4"/>
    <w:rsid w:val="000217D2"/>
    <w:rsid w:val="000238E9"/>
    <w:rsid w:val="00036A11"/>
    <w:rsid w:val="000372E7"/>
    <w:rsid w:val="00041ACF"/>
    <w:rsid w:val="00051306"/>
    <w:rsid w:val="000533A1"/>
    <w:rsid w:val="00067C10"/>
    <w:rsid w:val="00077CAE"/>
    <w:rsid w:val="00095610"/>
    <w:rsid w:val="000A48F2"/>
    <w:rsid w:val="000A5BE9"/>
    <w:rsid w:val="000B5978"/>
    <w:rsid w:val="000C3973"/>
    <w:rsid w:val="000C58B5"/>
    <w:rsid w:val="000C71BB"/>
    <w:rsid w:val="000D01C2"/>
    <w:rsid w:val="000D1B2B"/>
    <w:rsid w:val="000D61C0"/>
    <w:rsid w:val="000E43E7"/>
    <w:rsid w:val="000E761D"/>
    <w:rsid w:val="000F154C"/>
    <w:rsid w:val="000F49BA"/>
    <w:rsid w:val="00105827"/>
    <w:rsid w:val="001161D2"/>
    <w:rsid w:val="0012241C"/>
    <w:rsid w:val="00127B24"/>
    <w:rsid w:val="00130EF3"/>
    <w:rsid w:val="00134864"/>
    <w:rsid w:val="00142CFD"/>
    <w:rsid w:val="00166395"/>
    <w:rsid w:val="00170299"/>
    <w:rsid w:val="00171D4E"/>
    <w:rsid w:val="00183ED2"/>
    <w:rsid w:val="0019621B"/>
    <w:rsid w:val="00197B1D"/>
    <w:rsid w:val="001B0E2F"/>
    <w:rsid w:val="001B4130"/>
    <w:rsid w:val="001C7DF6"/>
    <w:rsid w:val="001D2D8A"/>
    <w:rsid w:val="001D74CA"/>
    <w:rsid w:val="001E0752"/>
    <w:rsid w:val="001E0AC0"/>
    <w:rsid w:val="001E59FB"/>
    <w:rsid w:val="001E7243"/>
    <w:rsid w:val="001F2F23"/>
    <w:rsid w:val="001F6E03"/>
    <w:rsid w:val="00202E2F"/>
    <w:rsid w:val="0021090D"/>
    <w:rsid w:val="0021437B"/>
    <w:rsid w:val="002216EF"/>
    <w:rsid w:val="00224384"/>
    <w:rsid w:val="00225490"/>
    <w:rsid w:val="0022785D"/>
    <w:rsid w:val="00241DF4"/>
    <w:rsid w:val="00242A88"/>
    <w:rsid w:val="00244F14"/>
    <w:rsid w:val="00246B33"/>
    <w:rsid w:val="00252883"/>
    <w:rsid w:val="002530B1"/>
    <w:rsid w:val="00255B8C"/>
    <w:rsid w:val="00256192"/>
    <w:rsid w:val="0025645F"/>
    <w:rsid w:val="00261484"/>
    <w:rsid w:val="00261E46"/>
    <w:rsid w:val="00264D86"/>
    <w:rsid w:val="00265FC1"/>
    <w:rsid w:val="00267579"/>
    <w:rsid w:val="00275CD8"/>
    <w:rsid w:val="0028505E"/>
    <w:rsid w:val="00290E8D"/>
    <w:rsid w:val="00295A56"/>
    <w:rsid w:val="002A0EFE"/>
    <w:rsid w:val="002A44A3"/>
    <w:rsid w:val="002A5735"/>
    <w:rsid w:val="002A61DE"/>
    <w:rsid w:val="002B0C34"/>
    <w:rsid w:val="002C00AC"/>
    <w:rsid w:val="002C2565"/>
    <w:rsid w:val="002C3C83"/>
    <w:rsid w:val="002C5C9F"/>
    <w:rsid w:val="002D3F79"/>
    <w:rsid w:val="002E4DF3"/>
    <w:rsid w:val="002F396E"/>
    <w:rsid w:val="002F5F3F"/>
    <w:rsid w:val="00307B63"/>
    <w:rsid w:val="00313C03"/>
    <w:rsid w:val="003204C5"/>
    <w:rsid w:val="0032576F"/>
    <w:rsid w:val="00327EA5"/>
    <w:rsid w:val="0033362D"/>
    <w:rsid w:val="003354B9"/>
    <w:rsid w:val="003368F6"/>
    <w:rsid w:val="003478FE"/>
    <w:rsid w:val="00351053"/>
    <w:rsid w:val="00354C11"/>
    <w:rsid w:val="0036455B"/>
    <w:rsid w:val="00365EAF"/>
    <w:rsid w:val="00366680"/>
    <w:rsid w:val="0036753F"/>
    <w:rsid w:val="003750A7"/>
    <w:rsid w:val="00384200"/>
    <w:rsid w:val="003920D4"/>
    <w:rsid w:val="0039261F"/>
    <w:rsid w:val="003967F6"/>
    <w:rsid w:val="003A2C4D"/>
    <w:rsid w:val="003A7F24"/>
    <w:rsid w:val="003B1D91"/>
    <w:rsid w:val="003B49AC"/>
    <w:rsid w:val="003B6B40"/>
    <w:rsid w:val="003C00DB"/>
    <w:rsid w:val="003C098E"/>
    <w:rsid w:val="003C1542"/>
    <w:rsid w:val="003E6361"/>
    <w:rsid w:val="003F0873"/>
    <w:rsid w:val="003F2E08"/>
    <w:rsid w:val="003F4EEC"/>
    <w:rsid w:val="0040011D"/>
    <w:rsid w:val="00402E92"/>
    <w:rsid w:val="00413C60"/>
    <w:rsid w:val="00423F08"/>
    <w:rsid w:val="00425F3B"/>
    <w:rsid w:val="0043147A"/>
    <w:rsid w:val="00443206"/>
    <w:rsid w:val="004506EA"/>
    <w:rsid w:val="00451193"/>
    <w:rsid w:val="00453258"/>
    <w:rsid w:val="00453E99"/>
    <w:rsid w:val="004559C0"/>
    <w:rsid w:val="004570CC"/>
    <w:rsid w:val="00462DA4"/>
    <w:rsid w:val="00465E59"/>
    <w:rsid w:val="00475B0C"/>
    <w:rsid w:val="004824D7"/>
    <w:rsid w:val="0048421B"/>
    <w:rsid w:val="00490B75"/>
    <w:rsid w:val="004A35C3"/>
    <w:rsid w:val="004B1287"/>
    <w:rsid w:val="004B12B4"/>
    <w:rsid w:val="004B15E7"/>
    <w:rsid w:val="004B2CC2"/>
    <w:rsid w:val="004B6361"/>
    <w:rsid w:val="004B69BD"/>
    <w:rsid w:val="004C376A"/>
    <w:rsid w:val="004C4394"/>
    <w:rsid w:val="004C43F1"/>
    <w:rsid w:val="004C45CE"/>
    <w:rsid w:val="004C5BAA"/>
    <w:rsid w:val="004D15A7"/>
    <w:rsid w:val="004E16A6"/>
    <w:rsid w:val="004E78F7"/>
    <w:rsid w:val="004F0FA4"/>
    <w:rsid w:val="004F7821"/>
    <w:rsid w:val="005024D1"/>
    <w:rsid w:val="00503A5D"/>
    <w:rsid w:val="00505DB8"/>
    <w:rsid w:val="0050683D"/>
    <w:rsid w:val="005203E1"/>
    <w:rsid w:val="00520B48"/>
    <w:rsid w:val="0053617B"/>
    <w:rsid w:val="00543D8E"/>
    <w:rsid w:val="00550577"/>
    <w:rsid w:val="00551C61"/>
    <w:rsid w:val="005529A6"/>
    <w:rsid w:val="00552FD6"/>
    <w:rsid w:val="00561636"/>
    <w:rsid w:val="005624F2"/>
    <w:rsid w:val="005729A3"/>
    <w:rsid w:val="0057467C"/>
    <w:rsid w:val="00575C3D"/>
    <w:rsid w:val="0058050B"/>
    <w:rsid w:val="00582A32"/>
    <w:rsid w:val="005840C9"/>
    <w:rsid w:val="00584D1A"/>
    <w:rsid w:val="005901A0"/>
    <w:rsid w:val="00592294"/>
    <w:rsid w:val="005A22D6"/>
    <w:rsid w:val="005B4B44"/>
    <w:rsid w:val="005B657C"/>
    <w:rsid w:val="005C3A1A"/>
    <w:rsid w:val="005C62E7"/>
    <w:rsid w:val="005D0166"/>
    <w:rsid w:val="005D4676"/>
    <w:rsid w:val="005E046D"/>
    <w:rsid w:val="005F1A8E"/>
    <w:rsid w:val="005F4DEB"/>
    <w:rsid w:val="005F513E"/>
    <w:rsid w:val="005F51B1"/>
    <w:rsid w:val="00613059"/>
    <w:rsid w:val="006220D8"/>
    <w:rsid w:val="00622941"/>
    <w:rsid w:val="00630FBF"/>
    <w:rsid w:val="00637EFB"/>
    <w:rsid w:val="00642E9E"/>
    <w:rsid w:val="00643227"/>
    <w:rsid w:val="00645705"/>
    <w:rsid w:val="006479B0"/>
    <w:rsid w:val="0065084D"/>
    <w:rsid w:val="006609FA"/>
    <w:rsid w:val="00665B8B"/>
    <w:rsid w:val="00666E11"/>
    <w:rsid w:val="0066749F"/>
    <w:rsid w:val="00673EC0"/>
    <w:rsid w:val="006755CA"/>
    <w:rsid w:val="00677629"/>
    <w:rsid w:val="00683267"/>
    <w:rsid w:val="006851CF"/>
    <w:rsid w:val="0068630A"/>
    <w:rsid w:val="0069222E"/>
    <w:rsid w:val="00694337"/>
    <w:rsid w:val="00697E8E"/>
    <w:rsid w:val="006A14D1"/>
    <w:rsid w:val="006A1623"/>
    <w:rsid w:val="006A622F"/>
    <w:rsid w:val="006B021C"/>
    <w:rsid w:val="006B2EEC"/>
    <w:rsid w:val="006B4A1C"/>
    <w:rsid w:val="006B6E16"/>
    <w:rsid w:val="006C1438"/>
    <w:rsid w:val="006C3ED1"/>
    <w:rsid w:val="006D244A"/>
    <w:rsid w:val="006D361C"/>
    <w:rsid w:val="006D538D"/>
    <w:rsid w:val="006E5A63"/>
    <w:rsid w:val="006F7BAA"/>
    <w:rsid w:val="00702F17"/>
    <w:rsid w:val="007075CC"/>
    <w:rsid w:val="00710427"/>
    <w:rsid w:val="00712C8A"/>
    <w:rsid w:val="007222CB"/>
    <w:rsid w:val="00725F36"/>
    <w:rsid w:val="00727E85"/>
    <w:rsid w:val="007300F2"/>
    <w:rsid w:val="00742B8D"/>
    <w:rsid w:val="007452E9"/>
    <w:rsid w:val="00752807"/>
    <w:rsid w:val="007620BC"/>
    <w:rsid w:val="00763129"/>
    <w:rsid w:val="00763FD0"/>
    <w:rsid w:val="00766D9D"/>
    <w:rsid w:val="00766F87"/>
    <w:rsid w:val="007700C5"/>
    <w:rsid w:val="0077464F"/>
    <w:rsid w:val="00775A73"/>
    <w:rsid w:val="007813A9"/>
    <w:rsid w:val="007863DC"/>
    <w:rsid w:val="00787335"/>
    <w:rsid w:val="007904CE"/>
    <w:rsid w:val="007A1F0F"/>
    <w:rsid w:val="007A4F44"/>
    <w:rsid w:val="007B2F18"/>
    <w:rsid w:val="007B7C0D"/>
    <w:rsid w:val="007C2D1B"/>
    <w:rsid w:val="007C322A"/>
    <w:rsid w:val="007C5559"/>
    <w:rsid w:val="007D589E"/>
    <w:rsid w:val="007D79C4"/>
    <w:rsid w:val="007E22DD"/>
    <w:rsid w:val="007E477D"/>
    <w:rsid w:val="007F10F6"/>
    <w:rsid w:val="007F4395"/>
    <w:rsid w:val="007F4A9D"/>
    <w:rsid w:val="007F69D4"/>
    <w:rsid w:val="007F7DA2"/>
    <w:rsid w:val="0080638A"/>
    <w:rsid w:val="0081074B"/>
    <w:rsid w:val="00810E8D"/>
    <w:rsid w:val="00813B6A"/>
    <w:rsid w:val="00822D5A"/>
    <w:rsid w:val="0082517E"/>
    <w:rsid w:val="0082756F"/>
    <w:rsid w:val="0083309B"/>
    <w:rsid w:val="008361FE"/>
    <w:rsid w:val="008405CB"/>
    <w:rsid w:val="00841141"/>
    <w:rsid w:val="00841423"/>
    <w:rsid w:val="00853748"/>
    <w:rsid w:val="00853FB9"/>
    <w:rsid w:val="00866972"/>
    <w:rsid w:val="008714D3"/>
    <w:rsid w:val="00875135"/>
    <w:rsid w:val="008935C3"/>
    <w:rsid w:val="00895EFA"/>
    <w:rsid w:val="008A3F04"/>
    <w:rsid w:val="008A5A3E"/>
    <w:rsid w:val="008A5FF0"/>
    <w:rsid w:val="008B0B68"/>
    <w:rsid w:val="008B1039"/>
    <w:rsid w:val="008B332A"/>
    <w:rsid w:val="008B5F78"/>
    <w:rsid w:val="008C5DC8"/>
    <w:rsid w:val="008E3450"/>
    <w:rsid w:val="008F2C2E"/>
    <w:rsid w:val="00900618"/>
    <w:rsid w:val="00906974"/>
    <w:rsid w:val="00911841"/>
    <w:rsid w:val="00917452"/>
    <w:rsid w:val="0092379B"/>
    <w:rsid w:val="00924C44"/>
    <w:rsid w:val="009316EA"/>
    <w:rsid w:val="009327CC"/>
    <w:rsid w:val="00936375"/>
    <w:rsid w:val="00936FA3"/>
    <w:rsid w:val="009371B1"/>
    <w:rsid w:val="00940E02"/>
    <w:rsid w:val="009450DE"/>
    <w:rsid w:val="00945B01"/>
    <w:rsid w:val="0094681A"/>
    <w:rsid w:val="00951DF3"/>
    <w:rsid w:val="009579A1"/>
    <w:rsid w:val="00961A12"/>
    <w:rsid w:val="009628E4"/>
    <w:rsid w:val="00963BA6"/>
    <w:rsid w:val="00966AB3"/>
    <w:rsid w:val="0096730C"/>
    <w:rsid w:val="00973E98"/>
    <w:rsid w:val="009830AA"/>
    <w:rsid w:val="009858C9"/>
    <w:rsid w:val="00987E39"/>
    <w:rsid w:val="009909BD"/>
    <w:rsid w:val="00993E19"/>
    <w:rsid w:val="0099604A"/>
    <w:rsid w:val="009A2CDF"/>
    <w:rsid w:val="009A4F3F"/>
    <w:rsid w:val="009A7151"/>
    <w:rsid w:val="009B5AAD"/>
    <w:rsid w:val="009B702E"/>
    <w:rsid w:val="009B7921"/>
    <w:rsid w:val="009C0C60"/>
    <w:rsid w:val="009C3E5B"/>
    <w:rsid w:val="009C613A"/>
    <w:rsid w:val="009D2797"/>
    <w:rsid w:val="009D45C0"/>
    <w:rsid w:val="009D4B3A"/>
    <w:rsid w:val="009E3251"/>
    <w:rsid w:val="009F0639"/>
    <w:rsid w:val="009F2155"/>
    <w:rsid w:val="009F21FA"/>
    <w:rsid w:val="009F338C"/>
    <w:rsid w:val="009F3F06"/>
    <w:rsid w:val="009F5E5F"/>
    <w:rsid w:val="00A0232B"/>
    <w:rsid w:val="00A14816"/>
    <w:rsid w:val="00A17F66"/>
    <w:rsid w:val="00A25009"/>
    <w:rsid w:val="00A26BE9"/>
    <w:rsid w:val="00A32453"/>
    <w:rsid w:val="00A36D31"/>
    <w:rsid w:val="00A3723A"/>
    <w:rsid w:val="00A40B59"/>
    <w:rsid w:val="00A44D56"/>
    <w:rsid w:val="00A5284C"/>
    <w:rsid w:val="00A5350E"/>
    <w:rsid w:val="00A60D3D"/>
    <w:rsid w:val="00A6557A"/>
    <w:rsid w:val="00A65C01"/>
    <w:rsid w:val="00A80119"/>
    <w:rsid w:val="00A80783"/>
    <w:rsid w:val="00A80C91"/>
    <w:rsid w:val="00A8281D"/>
    <w:rsid w:val="00A84605"/>
    <w:rsid w:val="00A85542"/>
    <w:rsid w:val="00A8640D"/>
    <w:rsid w:val="00A91518"/>
    <w:rsid w:val="00A95E48"/>
    <w:rsid w:val="00AA3627"/>
    <w:rsid w:val="00AA72EC"/>
    <w:rsid w:val="00AB3273"/>
    <w:rsid w:val="00AC1182"/>
    <w:rsid w:val="00AC1576"/>
    <w:rsid w:val="00AC2116"/>
    <w:rsid w:val="00AC3DD7"/>
    <w:rsid w:val="00AD2FF3"/>
    <w:rsid w:val="00AD514D"/>
    <w:rsid w:val="00AD5969"/>
    <w:rsid w:val="00AD5ADD"/>
    <w:rsid w:val="00AD76DB"/>
    <w:rsid w:val="00AE09C2"/>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E97"/>
    <w:rsid w:val="00B32046"/>
    <w:rsid w:val="00B354D7"/>
    <w:rsid w:val="00B40129"/>
    <w:rsid w:val="00B40948"/>
    <w:rsid w:val="00B43D81"/>
    <w:rsid w:val="00B4633A"/>
    <w:rsid w:val="00B53825"/>
    <w:rsid w:val="00B54E0E"/>
    <w:rsid w:val="00B57996"/>
    <w:rsid w:val="00B6162D"/>
    <w:rsid w:val="00B649BE"/>
    <w:rsid w:val="00B6618B"/>
    <w:rsid w:val="00B71D5B"/>
    <w:rsid w:val="00B80AE6"/>
    <w:rsid w:val="00B91B32"/>
    <w:rsid w:val="00B9204E"/>
    <w:rsid w:val="00BB241A"/>
    <w:rsid w:val="00BB5B8B"/>
    <w:rsid w:val="00BC4235"/>
    <w:rsid w:val="00BC609D"/>
    <w:rsid w:val="00BC7E76"/>
    <w:rsid w:val="00BD5CE5"/>
    <w:rsid w:val="00BD5F99"/>
    <w:rsid w:val="00BD6EF5"/>
    <w:rsid w:val="00BE31BF"/>
    <w:rsid w:val="00BE751B"/>
    <w:rsid w:val="00BE77DC"/>
    <w:rsid w:val="00BF1E6A"/>
    <w:rsid w:val="00BF3165"/>
    <w:rsid w:val="00BF63C5"/>
    <w:rsid w:val="00C04182"/>
    <w:rsid w:val="00C06403"/>
    <w:rsid w:val="00C23DD8"/>
    <w:rsid w:val="00C255D1"/>
    <w:rsid w:val="00C27398"/>
    <w:rsid w:val="00C27614"/>
    <w:rsid w:val="00C30E50"/>
    <w:rsid w:val="00C349CD"/>
    <w:rsid w:val="00C35345"/>
    <w:rsid w:val="00C35FB7"/>
    <w:rsid w:val="00C37052"/>
    <w:rsid w:val="00C44733"/>
    <w:rsid w:val="00C46956"/>
    <w:rsid w:val="00C54C21"/>
    <w:rsid w:val="00C54F9F"/>
    <w:rsid w:val="00C60DAA"/>
    <w:rsid w:val="00C614CB"/>
    <w:rsid w:val="00C643FA"/>
    <w:rsid w:val="00C65054"/>
    <w:rsid w:val="00C66126"/>
    <w:rsid w:val="00C66B3A"/>
    <w:rsid w:val="00C7112B"/>
    <w:rsid w:val="00C76DC7"/>
    <w:rsid w:val="00C77F05"/>
    <w:rsid w:val="00C83BDD"/>
    <w:rsid w:val="00C8776A"/>
    <w:rsid w:val="00C94448"/>
    <w:rsid w:val="00CB248E"/>
    <w:rsid w:val="00CB7BDB"/>
    <w:rsid w:val="00CC4D31"/>
    <w:rsid w:val="00CC5287"/>
    <w:rsid w:val="00CD1E76"/>
    <w:rsid w:val="00CD6A5F"/>
    <w:rsid w:val="00CE4EB1"/>
    <w:rsid w:val="00CE4F86"/>
    <w:rsid w:val="00CF4966"/>
    <w:rsid w:val="00D12AAE"/>
    <w:rsid w:val="00D1503A"/>
    <w:rsid w:val="00D24456"/>
    <w:rsid w:val="00D26052"/>
    <w:rsid w:val="00D31CA6"/>
    <w:rsid w:val="00D41B7F"/>
    <w:rsid w:val="00D4489A"/>
    <w:rsid w:val="00D4594F"/>
    <w:rsid w:val="00D52C16"/>
    <w:rsid w:val="00D57689"/>
    <w:rsid w:val="00D610B2"/>
    <w:rsid w:val="00D61869"/>
    <w:rsid w:val="00D63154"/>
    <w:rsid w:val="00D71923"/>
    <w:rsid w:val="00D71F9C"/>
    <w:rsid w:val="00D73939"/>
    <w:rsid w:val="00D80102"/>
    <w:rsid w:val="00D803ED"/>
    <w:rsid w:val="00D80EB5"/>
    <w:rsid w:val="00D853A2"/>
    <w:rsid w:val="00D90ACE"/>
    <w:rsid w:val="00D949F8"/>
    <w:rsid w:val="00D95D5F"/>
    <w:rsid w:val="00D970B3"/>
    <w:rsid w:val="00DB01BF"/>
    <w:rsid w:val="00DB0251"/>
    <w:rsid w:val="00DB1601"/>
    <w:rsid w:val="00DB2012"/>
    <w:rsid w:val="00DC2A09"/>
    <w:rsid w:val="00DC3070"/>
    <w:rsid w:val="00DD2DB6"/>
    <w:rsid w:val="00DD658F"/>
    <w:rsid w:val="00DE7DEB"/>
    <w:rsid w:val="00DF1F05"/>
    <w:rsid w:val="00DF22D3"/>
    <w:rsid w:val="00DF3FCD"/>
    <w:rsid w:val="00DF59A5"/>
    <w:rsid w:val="00E00626"/>
    <w:rsid w:val="00E04292"/>
    <w:rsid w:val="00E06C88"/>
    <w:rsid w:val="00E162D4"/>
    <w:rsid w:val="00E16B44"/>
    <w:rsid w:val="00E2207A"/>
    <w:rsid w:val="00E23E3A"/>
    <w:rsid w:val="00E30596"/>
    <w:rsid w:val="00E30789"/>
    <w:rsid w:val="00E32CEA"/>
    <w:rsid w:val="00E40523"/>
    <w:rsid w:val="00E41259"/>
    <w:rsid w:val="00E4182D"/>
    <w:rsid w:val="00E43339"/>
    <w:rsid w:val="00E5674F"/>
    <w:rsid w:val="00E66BBA"/>
    <w:rsid w:val="00E86C34"/>
    <w:rsid w:val="00E8705F"/>
    <w:rsid w:val="00E8759F"/>
    <w:rsid w:val="00E91B38"/>
    <w:rsid w:val="00E94828"/>
    <w:rsid w:val="00E95F3C"/>
    <w:rsid w:val="00E97FAF"/>
    <w:rsid w:val="00EA2068"/>
    <w:rsid w:val="00EA39E6"/>
    <w:rsid w:val="00EB312A"/>
    <w:rsid w:val="00EC09E3"/>
    <w:rsid w:val="00EC2A7D"/>
    <w:rsid w:val="00ED1A8C"/>
    <w:rsid w:val="00ED53AD"/>
    <w:rsid w:val="00ED5C61"/>
    <w:rsid w:val="00EE271F"/>
    <w:rsid w:val="00EE50EC"/>
    <w:rsid w:val="00EE741C"/>
    <w:rsid w:val="00EE7FC9"/>
    <w:rsid w:val="00EF1FCF"/>
    <w:rsid w:val="00F00DD0"/>
    <w:rsid w:val="00F0419F"/>
    <w:rsid w:val="00F07CAB"/>
    <w:rsid w:val="00F1373F"/>
    <w:rsid w:val="00F17670"/>
    <w:rsid w:val="00F20A67"/>
    <w:rsid w:val="00F22630"/>
    <w:rsid w:val="00F232C6"/>
    <w:rsid w:val="00F27736"/>
    <w:rsid w:val="00F27F72"/>
    <w:rsid w:val="00F35C4B"/>
    <w:rsid w:val="00F40661"/>
    <w:rsid w:val="00F41B07"/>
    <w:rsid w:val="00F4264C"/>
    <w:rsid w:val="00F4753B"/>
    <w:rsid w:val="00F5410B"/>
    <w:rsid w:val="00F550EB"/>
    <w:rsid w:val="00F57499"/>
    <w:rsid w:val="00F578AF"/>
    <w:rsid w:val="00F61BCA"/>
    <w:rsid w:val="00F656D4"/>
    <w:rsid w:val="00F67D36"/>
    <w:rsid w:val="00F73A0C"/>
    <w:rsid w:val="00F8039F"/>
    <w:rsid w:val="00F828D7"/>
    <w:rsid w:val="00F91AAE"/>
    <w:rsid w:val="00F95D34"/>
    <w:rsid w:val="00FA5FCF"/>
    <w:rsid w:val="00FB159D"/>
    <w:rsid w:val="00FB6302"/>
    <w:rsid w:val="00FC54C2"/>
    <w:rsid w:val="00FD0971"/>
    <w:rsid w:val="00FD0F9A"/>
    <w:rsid w:val="00FD54D7"/>
    <w:rsid w:val="00FD5C46"/>
    <w:rsid w:val="00FD6124"/>
    <w:rsid w:val="00FE0ECC"/>
    <w:rsid w:val="00FE140A"/>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74A560-395D-4D49-AC94-9747D7BE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 w:type="character" w:styleId="Kpr">
    <w:name w:val="Hyperlink"/>
    <w:basedOn w:val="VarsaylanParagrafYazTipi"/>
    <w:uiPriority w:val="99"/>
    <w:unhideWhenUsed/>
    <w:rsid w:val="001D2D8A"/>
    <w:rPr>
      <w:color w:val="0000FF" w:themeColor="hyperlink"/>
      <w:u w:val="single"/>
    </w:rPr>
  </w:style>
  <w:style w:type="character" w:customStyle="1" w:styleId="UnresolvedMention">
    <w:name w:val="Unresolved Mention"/>
    <w:basedOn w:val="VarsaylanParagrafYazTipi"/>
    <w:uiPriority w:val="99"/>
    <w:semiHidden/>
    <w:unhideWhenUsed/>
    <w:rsid w:val="001D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gonyeli"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99AE-7E1A-4AB7-949A-10CB4FC3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5512</Words>
  <Characters>31425</Characters>
  <Application>Microsoft Office Word</Application>
  <DocSecurity>0</DocSecurity>
  <Lines>261</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SuperComputers</cp:lastModifiedBy>
  <cp:revision>16</cp:revision>
  <cp:lastPrinted>2017-08-15T07:11:00Z</cp:lastPrinted>
  <dcterms:created xsi:type="dcterms:W3CDTF">2019-05-31T08:26:00Z</dcterms:created>
  <dcterms:modified xsi:type="dcterms:W3CDTF">2022-01-27T08:18:00Z</dcterms:modified>
</cp:coreProperties>
</file>