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8D" w:rsidRDefault="00307B63" w:rsidP="00E00626">
      <w:pPr>
        <w:ind w:left="0" w:firstLine="0"/>
        <w:jc w:val="center"/>
        <w:rPr>
          <w:color w:val="FF0000"/>
          <w:u w:val="single"/>
        </w:rPr>
      </w:pPr>
      <w:r>
        <w:rPr>
          <w:noProof/>
          <w:lang w:eastAsia="tr-TR"/>
        </w:rPr>
        <w:drawing>
          <wp:anchor distT="0" distB="0" distL="114300" distR="114300" simplePos="0" relativeHeight="251678208" behindDoc="1" locked="0" layoutInCell="1" allowOverlap="1">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anchor>
        </w:drawing>
      </w:r>
      <w:r w:rsidR="00267579" w:rsidRPr="00E576CE">
        <w:rPr>
          <w:color w:val="FF0000"/>
          <w:u w:val="single"/>
        </w:rPr>
        <w:t xml:space="preserve"> </w:t>
      </w:r>
      <w:r w:rsidR="005B4B44" w:rsidRPr="00E576CE">
        <w:rPr>
          <w:color w:val="FF0000"/>
          <w:u w:val="single"/>
        </w:rPr>
        <w:t xml:space="preserve">İDARİ </w:t>
      </w:r>
      <w:r w:rsidR="00267579" w:rsidRPr="00E576CE">
        <w:rPr>
          <w:color w:val="FF0000"/>
          <w:u w:val="single"/>
        </w:rPr>
        <w:t>ŞARTNAME</w:t>
      </w:r>
    </w:p>
    <w:p w:rsidR="00267579" w:rsidRDefault="00267579" w:rsidP="00E00626">
      <w:pPr>
        <w:ind w:left="0" w:firstLine="0"/>
        <w:jc w:val="center"/>
      </w:pPr>
    </w:p>
    <w:p w:rsidR="00267579" w:rsidRDefault="00361FFD" w:rsidP="00E00626">
      <w:pPr>
        <w:ind w:left="0" w:firstLine="0"/>
        <w:jc w:val="center"/>
      </w:pPr>
      <w:r>
        <w:t>GÖNYELİ BELEDİYE BAŞKANLIĞI</w:t>
      </w:r>
    </w:p>
    <w:p w:rsidR="00290E8D" w:rsidRDefault="00290E8D" w:rsidP="00E00626">
      <w:pPr>
        <w:ind w:left="0" w:firstLine="0"/>
        <w:jc w:val="center"/>
      </w:pPr>
    </w:p>
    <w:p w:rsidR="00290E8D" w:rsidRDefault="00290E8D" w:rsidP="00E00626">
      <w:pPr>
        <w:ind w:left="0" w:firstLine="0"/>
        <w:jc w:val="center"/>
      </w:pPr>
    </w:p>
    <w:p w:rsidR="00290E8D" w:rsidRDefault="00290E8D" w:rsidP="00267579">
      <w:pPr>
        <w:ind w:left="0" w:firstLine="0"/>
      </w:pPr>
    </w:p>
    <w:p w:rsidR="00290E8D" w:rsidRDefault="00290E8D" w:rsidP="00E00626">
      <w:pPr>
        <w:ind w:left="0" w:firstLine="0"/>
        <w:jc w:val="center"/>
      </w:pPr>
    </w:p>
    <w:p w:rsidR="00290E8D" w:rsidRPr="00264D86" w:rsidRDefault="00361FFD"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PARK BAKIM HİZMET ALIM</w:t>
      </w:r>
      <w:r w:rsidR="00290E8D" w:rsidRPr="00264D86">
        <w:rPr>
          <w:rFonts w:ascii="Century Gothic" w:hAnsi="Century Gothic" w:cs="Century Gothic"/>
          <w:b/>
          <w:bCs/>
          <w:color w:val="000000"/>
          <w:u w:val="single"/>
        </w:rPr>
        <w:t xml:space="preserve"> İHALESİ </w:t>
      </w:r>
    </w:p>
    <w:p w:rsidR="00290E8D" w:rsidRPr="00264D86" w:rsidRDefault="00275808" w:rsidP="00E00626">
      <w:pPr>
        <w:ind w:left="720"/>
        <w:jc w:val="center"/>
        <w:rPr>
          <w:rFonts w:ascii="Century Gothic" w:hAnsi="Century Gothic" w:cs="Century Gothic"/>
          <w:color w:val="000000"/>
          <w:u w:val="single"/>
        </w:rPr>
      </w:pPr>
      <w:r>
        <w:rPr>
          <w:rFonts w:ascii="Century Gothic" w:hAnsi="Century Gothic" w:cs="Century Gothic"/>
          <w:color w:val="000000"/>
          <w:u w:val="single"/>
        </w:rPr>
        <w:t>HİZMET ALIMI İDARİ ŞARTNAME</w:t>
      </w:r>
    </w:p>
    <w:p w:rsidR="00290E8D" w:rsidRDefault="00290E8D" w:rsidP="00E00626">
      <w:pPr>
        <w:ind w:left="0" w:firstLine="0"/>
        <w:jc w:val="center"/>
      </w:pPr>
    </w:p>
    <w:p w:rsidR="00290E8D" w:rsidRDefault="00290E8D" w:rsidP="00E00626">
      <w:pPr>
        <w:ind w:left="0" w:firstLine="0"/>
        <w:jc w:val="center"/>
      </w:pPr>
    </w:p>
    <w:p w:rsidR="00290E8D" w:rsidRDefault="00290E8D" w:rsidP="003F0873">
      <w:pPr>
        <w:spacing w:line="360" w:lineRule="auto"/>
        <w:jc w:val="center"/>
        <w:rPr>
          <w:rFonts w:ascii="Times New Roman" w:hAnsi="Times New Roman" w:cs="Times New Roman"/>
          <w:b/>
          <w:bCs/>
          <w:sz w:val="44"/>
          <w:szCs w:val="44"/>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361FFD" w:rsidRDefault="00361FFD" w:rsidP="003F0873">
      <w:pPr>
        <w:spacing w:line="360" w:lineRule="auto"/>
        <w:jc w:val="center"/>
        <w:rPr>
          <w:rFonts w:ascii="Times New Roman" w:hAnsi="Times New Roman" w:cs="Times New Roman"/>
          <w:b/>
          <w:bCs/>
          <w:sz w:val="36"/>
          <w:szCs w:val="36"/>
          <w:u w:val="none"/>
        </w:rPr>
      </w:pPr>
    </w:p>
    <w:p w:rsidR="00361FFD" w:rsidRDefault="00361FFD" w:rsidP="003F0873">
      <w:pPr>
        <w:spacing w:line="360" w:lineRule="auto"/>
        <w:jc w:val="center"/>
        <w:rPr>
          <w:rFonts w:ascii="Times New Roman" w:hAnsi="Times New Roman" w:cs="Times New Roman"/>
          <w:b/>
          <w:bCs/>
          <w:sz w:val="36"/>
          <w:szCs w:val="36"/>
          <w:u w:val="none"/>
        </w:rPr>
      </w:pPr>
    </w:p>
    <w:p w:rsidR="00361FFD" w:rsidRDefault="00361FFD" w:rsidP="003F0873">
      <w:pPr>
        <w:spacing w:line="360" w:lineRule="auto"/>
        <w:jc w:val="center"/>
        <w:rPr>
          <w:rFonts w:ascii="Times New Roman" w:hAnsi="Times New Roman" w:cs="Times New Roman"/>
          <w:b/>
          <w:bCs/>
          <w:sz w:val="36"/>
          <w:szCs w:val="36"/>
          <w:u w:val="none"/>
        </w:rPr>
      </w:pPr>
    </w:p>
    <w:p w:rsidR="00290E8D" w:rsidRDefault="00402584" w:rsidP="003F0873">
      <w:pPr>
        <w:spacing w:line="360" w:lineRule="auto"/>
        <w:jc w:val="center"/>
        <w:rPr>
          <w:rFonts w:ascii="Times New Roman" w:hAnsi="Times New Roman" w:cs="Times New Roman"/>
          <w:b/>
          <w:bCs/>
          <w:sz w:val="36"/>
          <w:szCs w:val="36"/>
          <w:u w:val="none"/>
        </w:rPr>
      </w:pPr>
      <w:r>
        <w:rPr>
          <w:noProof/>
          <w:lang w:eastAsia="tr-TR"/>
        </w:rPr>
        <w:pict>
          <v:roundrect id="Rounded Rectangle 119" o:spid="_x0000_s1026" style="position:absolute;left:0;text-align:left;margin-left:-32.25pt;margin-top:7.15pt;width:520.5pt;height:177.9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" fillcolor="#d0d8e8" strokecolor="white" strokeweight="2pt">
            <v:path arrowok="t"/>
            <v:textbox>
              <w:txbxContent>
                <w:p w:rsidR="009B5CA1" w:rsidRDefault="009B5CA1" w:rsidP="00CD0D6B">
                  <w:pPr>
                    <w:ind w:left="720"/>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 xml:space="preserve">İdari </w:t>
                  </w:r>
                  <w:r w:rsidRPr="00366680">
                    <w:rPr>
                      <w:rFonts w:ascii="Century Gothic" w:hAnsi="Century Gothic" w:cs="Century Gothic"/>
                      <w:b/>
                      <w:bCs/>
                      <w:color w:val="000000"/>
                      <w:u w:val="single"/>
                    </w:rPr>
                    <w:t xml:space="preserve">Şartnamede açık olmayan bir kısım olması halinde </w:t>
                  </w:r>
                </w:p>
                <w:p w:rsidR="009B5CA1" w:rsidRPr="00366680" w:rsidRDefault="009B5CA1"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w:t>
                  </w:r>
                  <w:r>
                    <w:rPr>
                      <w:rFonts w:ascii="Century Gothic" w:hAnsi="Century Gothic" w:cs="Century Gothic"/>
                      <w:b/>
                      <w:bCs/>
                      <w:color w:val="000000"/>
                      <w:u w:val="single"/>
                    </w:rPr>
                    <w:t>3</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1901</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 xml:space="preserve">Santralden Park Bahçe bölümünden) </w:t>
                  </w:r>
                  <w:proofErr w:type="spellStart"/>
                  <w:r>
                    <w:rPr>
                      <w:rFonts w:ascii="Century Gothic" w:hAnsi="Century Gothic" w:cs="Century Gothic"/>
                      <w:b/>
                      <w:bCs/>
                      <w:color w:val="000000"/>
                      <w:u w:val="single"/>
                    </w:rPr>
                    <w:t>no’lu</w:t>
                  </w:r>
                  <w:proofErr w:type="spellEnd"/>
                  <w:r>
                    <w:rPr>
                      <w:rFonts w:ascii="Century Gothic" w:hAnsi="Century Gothic" w:cs="Century Gothic"/>
                      <w:b/>
                      <w:bCs/>
                      <w:color w:val="000000"/>
                      <w:u w:val="single"/>
                    </w:rPr>
                    <w:t xml:space="preserve"> telefon</w:t>
                  </w:r>
                  <w:r w:rsidRPr="00366680">
                    <w:rPr>
                      <w:rFonts w:ascii="Century Gothic" w:hAnsi="Century Gothic" w:cs="Century Gothic"/>
                      <w:b/>
                      <w:bCs/>
                      <w:color w:val="000000"/>
                      <w:u w:val="single"/>
                    </w:rPr>
                    <w:t>daki yetkililerden açıklayıcı bilgi alabilirsiniz</w:t>
                  </w:r>
                </w:p>
                <w:p w:rsidR="009B5CA1" w:rsidRPr="00423F08" w:rsidRDefault="009B5CA1" w:rsidP="00366680">
                  <w:pPr>
                    <w:jc w:val="center"/>
                    <w:rPr>
                      <w:b/>
                      <w:bCs/>
                      <w:color w:val="000000"/>
                      <w:sz w:val="24"/>
                      <w:szCs w:val="24"/>
                    </w:rPr>
                  </w:pPr>
                </w:p>
              </w:txbxContent>
            </v:textbox>
          </v:roundrect>
        </w:pict>
      </w: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260"/>
      </w:tblGrid>
      <w:tr w:rsidR="00290E8D" w:rsidRPr="00327EA5">
        <w:trPr>
          <w:trHeight w:val="13057"/>
          <w:tblCellSpacing w:w="20" w:type="dxa"/>
        </w:trPr>
        <w:tc>
          <w:tcPr>
            <w:tcW w:w="9180" w:type="dxa"/>
            <w:shd w:val="clear" w:color="auto" w:fill="DBE5F1"/>
          </w:tcPr>
          <w:p w:rsidR="00290E8D" w:rsidRPr="00327EA5" w:rsidRDefault="00290E8D" w:rsidP="00327EA5">
            <w:pPr>
              <w:tabs>
                <w:tab w:val="left" w:pos="7741"/>
              </w:tabs>
              <w:jc w:val="left"/>
              <w:rPr>
                <w:rFonts w:ascii="Calibri" w:hAnsi="Calibri" w:cs="Calibri"/>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4176" behindDoc="0" locked="0" layoutInCell="1" allowOverlap="1">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w:t>
            </w:r>
            <w:r w:rsidR="00B14ECC">
              <w:rPr>
                <w:rFonts w:ascii="Garamond" w:hAnsi="Garamond" w:cs="Garamond"/>
                <w:b/>
                <w:bCs/>
                <w:kern w:val="0"/>
                <w:sz w:val="24"/>
                <w:szCs w:val="24"/>
                <w:u w:val="none"/>
                <w:lang w:eastAsia="tr-TR"/>
              </w:rPr>
              <w:t>LU</w:t>
            </w:r>
            <w:r w:rsidRPr="00327EA5">
              <w:rPr>
                <w:rFonts w:ascii="Garamond" w:hAnsi="Garamond" w:cs="Garamond"/>
                <w:b/>
                <w:bCs/>
                <w:kern w:val="0"/>
                <w:sz w:val="24"/>
                <w:szCs w:val="24"/>
                <w:u w:val="none"/>
                <w:lang w:eastAsia="tr-TR"/>
              </w:rPr>
              <w:t xml:space="preserve">ĞU OLDUĞUNA İŞARET ETMEKTEDİR. </w:t>
            </w:r>
          </w:p>
          <w:p w:rsidR="00290E8D" w:rsidRPr="00327EA5" w:rsidRDefault="004B1287" w:rsidP="00BC4235">
            <w:pPr>
              <w:tabs>
                <w:tab w:val="left" w:pos="7741"/>
              </w:tabs>
              <w:spacing w:line="276" w:lineRule="auto"/>
              <w:ind w:left="0" w:firstLine="11"/>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5200" behindDoc="0" locked="0" layoutInCell="1" allowOverlap="1">
                  <wp:simplePos x="0" y="0"/>
                  <wp:positionH relativeFrom="column">
                    <wp:posOffset>2599055</wp:posOffset>
                  </wp:positionH>
                  <wp:positionV relativeFrom="paragraph">
                    <wp:posOffset>155575</wp:posOffset>
                  </wp:positionV>
                  <wp:extent cx="289560" cy="314960"/>
                  <wp:effectExtent l="0" t="0" r="0" b="8890"/>
                  <wp:wrapThrough wrapText="bothSides">
                    <wp:wrapPolygon edited="0">
                      <wp:start x="0" y="0"/>
                      <wp:lineTo x="0" y="20903"/>
                      <wp:lineTo x="19895" y="20903"/>
                      <wp:lineTo x="19895"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31496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SİMGESİ BEYAN YAPILMASININ ZORUNLU OLDUĞUNA İŞARET ETMEKTEDİR. </w:t>
            </w:r>
          </w:p>
          <w:p w:rsidR="003F4EEC" w:rsidRDefault="003F4EEC" w:rsidP="00BC4235">
            <w:pPr>
              <w:tabs>
                <w:tab w:val="left" w:pos="7741"/>
              </w:tabs>
              <w:spacing w:line="276" w:lineRule="auto"/>
              <w:ind w:left="4111" w:firstLine="0"/>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rsidR="00290E8D" w:rsidRPr="00327EA5" w:rsidRDefault="00290E8D" w:rsidP="00327EA5">
            <w:pPr>
              <w:pStyle w:val="ListeParagraf"/>
              <w:spacing w:line="276" w:lineRule="auto"/>
              <w:jc w:val="left"/>
              <w:rPr>
                <w:rFonts w:ascii="Garamond" w:hAnsi="Garamond" w:cs="Garamond"/>
                <w:sz w:val="24"/>
                <w:szCs w:val="24"/>
                <w:lang w:eastAsia="tr-TR"/>
              </w:rPr>
            </w:pPr>
          </w:p>
          <w:p w:rsidR="00290E8D" w:rsidRPr="00327EA5" w:rsidRDefault="00290E8D" w:rsidP="00402E92">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rsidR="00290E8D" w:rsidRPr="00327EA5" w:rsidRDefault="00290E8D" w:rsidP="00327EA5">
            <w:pPr>
              <w:tabs>
                <w:tab w:val="left" w:pos="7741"/>
              </w:tabs>
              <w:jc w:val="left"/>
              <w:rPr>
                <w:rFonts w:ascii="Calibri" w:hAnsi="Calibri" w:cs="Calibri"/>
                <w:kern w:val="0"/>
                <w:sz w:val="24"/>
                <w:szCs w:val="24"/>
                <w:u w:val="none"/>
                <w:lang w:eastAsia="tr-TR"/>
              </w:rPr>
            </w:pPr>
          </w:p>
        </w:tc>
      </w:tr>
    </w:tbl>
    <w:p w:rsidR="00290E8D" w:rsidRPr="00940E02" w:rsidRDefault="00402584" w:rsidP="00ED1A8C">
      <w:pPr>
        <w:jc w:val="left"/>
        <w:rPr>
          <w:rFonts w:ascii="Garamond" w:hAnsi="Garamond" w:cs="Garamond"/>
          <w:b/>
          <w:bCs/>
          <w:color w:val="000000"/>
          <w:sz w:val="24"/>
          <w:szCs w:val="24"/>
        </w:rPr>
      </w:pPr>
      <w:r>
        <w:rPr>
          <w:noProof/>
          <w:lang w:eastAsia="tr-TR"/>
        </w:rPr>
        <w:lastRenderedPageBreak/>
        <w:pict>
          <v:roundrect id="Rounded Rectangle 1" o:spid="_x0000_s1027" style="position:absolute;left:0;text-align:left;margin-left:125.65pt;margin-top:13.9pt;width:324.8pt;height:42pt;z-index:25163622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" fillcolor="#d0d8e8" strokecolor="white" strokeweight="2pt">
            <v:path arrowok="t"/>
            <v:textbox>
              <w:txbxContent>
                <w:p w:rsidR="009B5CA1" w:rsidRPr="003F2E08" w:rsidRDefault="009B5CA1" w:rsidP="006755CA">
                  <w:pPr>
                    <w:jc w:val="center"/>
                    <w:rPr>
                      <w:rFonts w:ascii="Century Gothic" w:hAnsi="Century Gothic" w:cs="Century Gothic"/>
                      <w:b/>
                      <w:bCs/>
                      <w:color w:val="000000"/>
                      <w:sz w:val="24"/>
                      <w:szCs w:val="24"/>
                      <w:u w:val="single"/>
                    </w:rPr>
                  </w:pPr>
                  <w:r>
                    <w:rPr>
                      <w:rFonts w:ascii="Century Gothic" w:hAnsi="Century Gothic" w:cs="Century Gothic"/>
                      <w:b/>
                      <w:bCs/>
                      <w:color w:val="000000"/>
                      <w:sz w:val="24"/>
                      <w:szCs w:val="24"/>
                      <w:u w:val="single"/>
                    </w:rPr>
                    <w:t>İHALE</w:t>
                  </w:r>
                  <w:r w:rsidRPr="003F2E08">
                    <w:rPr>
                      <w:rFonts w:ascii="Century Gothic" w:hAnsi="Century Gothic" w:cs="Century Gothic"/>
                      <w:b/>
                      <w:bCs/>
                      <w:color w:val="000000"/>
                      <w:sz w:val="24"/>
                      <w:szCs w:val="24"/>
                      <w:u w:val="single"/>
                    </w:rPr>
                    <w:t>NİN KONUSU VE TEKLİF VERMEYE İLİŞKİN HUSUSLAR</w:t>
                  </w:r>
                </w:p>
              </w:txbxContent>
            </v:textbox>
          </v:roundrect>
        </w:pict>
      </w:r>
      <w:r w:rsidR="00307B63">
        <w:rPr>
          <w:rFonts w:ascii="Garamond" w:hAnsi="Garamond" w:cs="Garamond"/>
          <w:b/>
          <w:bCs/>
          <w:noProof/>
          <w:color w:val="000000"/>
          <w:sz w:val="24"/>
          <w:szCs w:val="24"/>
          <w:lang w:eastAsia="tr-TR"/>
        </w:rPr>
        <w:drawing>
          <wp:inline distT="0" distB="0" distL="0" distR="0">
            <wp:extent cx="1038225" cy="733425"/>
            <wp:effectExtent l="0" t="0" r="9525" b="9525"/>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p w:rsidR="00290E8D" w:rsidRPr="006755CA" w:rsidRDefault="00290E8D" w:rsidP="00F17670">
      <w:pPr>
        <w:pStyle w:val="ListeParagraf"/>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rsidR="00290E8D" w:rsidRPr="006755CA" w:rsidRDefault="0039261F" w:rsidP="005624F2">
      <w:pPr>
        <w:pStyle w:val="ListeParagraf"/>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firstRow="1" w:lastRow="0" w:firstColumn="1" w:lastColumn="0" w:noHBand="0" w:noVBand="0"/>
      </w:tblPr>
      <w:tblGrid>
        <w:gridCol w:w="534"/>
        <w:gridCol w:w="3400"/>
        <w:gridCol w:w="4758"/>
      </w:tblGrid>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Gönyeli Belediyesi</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30, Belediye Bulvarı, </w:t>
            </w:r>
            <w:proofErr w:type="spellStart"/>
            <w:r>
              <w:rPr>
                <w:rFonts w:ascii="Century Gothic" w:hAnsi="Century Gothic" w:cs="Century Gothic"/>
                <w:b/>
                <w:bCs/>
                <w:kern w:val="0"/>
                <w:sz w:val="20"/>
                <w:szCs w:val="20"/>
                <w:u w:val="none"/>
                <w:lang w:eastAsia="tr-TR"/>
              </w:rPr>
              <w:t>Yenikent</w:t>
            </w:r>
            <w:proofErr w:type="spellEnd"/>
            <w:r>
              <w:rPr>
                <w:rFonts w:ascii="Century Gothic" w:hAnsi="Century Gothic" w:cs="Century Gothic"/>
                <w:b/>
                <w:bCs/>
                <w:kern w:val="0"/>
                <w:sz w:val="20"/>
                <w:szCs w:val="20"/>
                <w:u w:val="none"/>
                <w:lang w:eastAsia="tr-TR"/>
              </w:rPr>
              <w:t xml:space="preserve"> - Gönyeli</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0392 223 1901</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proofErr w:type="spellStart"/>
            <w:r w:rsidRPr="00327EA5">
              <w:rPr>
                <w:rFonts w:ascii="Century Gothic" w:hAnsi="Century Gothic" w:cs="Century Gothic"/>
                <w:b/>
                <w:bCs/>
                <w:color w:val="000000"/>
                <w:sz w:val="20"/>
                <w:szCs w:val="20"/>
                <w:lang w:eastAsia="tr-TR"/>
              </w:rPr>
              <w:t>Fax</w:t>
            </w:r>
            <w:proofErr w:type="spellEnd"/>
            <w:r w:rsidRPr="00327EA5">
              <w:rPr>
                <w:rFonts w:ascii="Century Gothic" w:hAnsi="Century Gothic" w:cs="Century Gothic"/>
                <w:b/>
                <w:bCs/>
                <w:color w:val="000000"/>
                <w:sz w:val="20"/>
                <w:szCs w:val="20"/>
                <w:lang w:eastAsia="tr-TR"/>
              </w:rPr>
              <w:t xml:space="preserve"> Numarası</w:t>
            </w:r>
          </w:p>
        </w:tc>
        <w:tc>
          <w:tcPr>
            <w:tcW w:w="4758" w:type="dxa"/>
            <w:tcBorders>
              <w:top w:val="dashSmallGap" w:sz="4" w:space="0" w:color="auto"/>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0392 223 1857</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vAlign w:val="center"/>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proofErr w:type="gramStart"/>
            <w:r>
              <w:rPr>
                <w:rFonts w:ascii="Century Gothic" w:hAnsi="Century Gothic" w:cs="Century Gothic"/>
                <w:b/>
                <w:bCs/>
                <w:kern w:val="0"/>
                <w:sz w:val="20"/>
                <w:szCs w:val="20"/>
                <w:u w:val="none"/>
                <w:lang w:eastAsia="tr-TR"/>
              </w:rPr>
              <w:t>belediye</w:t>
            </w:r>
            <w:proofErr w:type="gramEnd"/>
            <w:r>
              <w:rPr>
                <w:rFonts w:ascii="Century Gothic" w:hAnsi="Century Gothic" w:cs="Century Gothic"/>
                <w:b/>
                <w:bCs/>
                <w:kern w:val="0"/>
                <w:sz w:val="20"/>
                <w:szCs w:val="20"/>
                <w:u w:val="none"/>
                <w:lang w:eastAsia="tr-TR"/>
              </w:rPr>
              <w:t>@gonyeli.com</w:t>
            </w:r>
          </w:p>
        </w:tc>
      </w:tr>
      <w:tr w:rsidR="00290E8D" w:rsidRPr="00327EA5" w:rsidTr="00361FFD">
        <w:tc>
          <w:tcPr>
            <w:tcW w:w="534" w:type="dxa"/>
            <w:vAlign w:val="bottom"/>
          </w:tcPr>
          <w:p w:rsidR="00290E8D" w:rsidRPr="00327EA5" w:rsidRDefault="00290E8D" w:rsidP="00327EA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vAlign w:val="center"/>
          </w:tcPr>
          <w:p w:rsidR="00290E8D" w:rsidRPr="00327EA5" w:rsidRDefault="00E602EA" w:rsidP="00CE5153">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Park Bahçe Bölümü</w:t>
            </w:r>
          </w:p>
        </w:tc>
      </w:tr>
    </w:tbl>
    <w:p w:rsidR="00290E8D" w:rsidRPr="00FE140A" w:rsidRDefault="00290E8D" w:rsidP="006A1623">
      <w:pPr>
        <w:tabs>
          <w:tab w:val="left" w:pos="567"/>
          <w:tab w:val="left" w:leader="dot" w:pos="8505"/>
          <w:tab w:val="left" w:leader="dot" w:pos="9072"/>
        </w:tabs>
        <w:ind w:left="0" w:firstLine="0"/>
        <w:rPr>
          <w:rFonts w:ascii="Century Gothic" w:hAnsi="Century Gothic" w:cs="Century Gothic"/>
          <w:color w:val="000000"/>
          <w:sz w:val="8"/>
          <w:szCs w:val="8"/>
        </w:rPr>
      </w:pPr>
    </w:p>
    <w:p w:rsidR="00290E8D" w:rsidRPr="006755CA" w:rsidRDefault="00FC54C2" w:rsidP="00ED1A8C">
      <w:pPr>
        <w:pStyle w:val="ListeParagraf"/>
        <w:numPr>
          <w:ilvl w:val="1"/>
          <w:numId w:val="3"/>
        </w:numPr>
        <w:jc w:val="left"/>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ihaleye ilişkin bilgileri yukarıdaki adres ve numaralardan yetkili kişilerle irtibat kurmak suretiyle temin edebilirler.</w:t>
      </w:r>
    </w:p>
    <w:p w:rsidR="00290E8D" w:rsidRPr="006755CA" w:rsidRDefault="00290E8D" w:rsidP="00F17670">
      <w:pPr>
        <w:pStyle w:val="ListeParagraf"/>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rsidR="00290E8D" w:rsidRDefault="00290E8D" w:rsidP="005624F2">
      <w:pPr>
        <w:pStyle w:val="ListeParagraf"/>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B477A4"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Park Bakım H</w:t>
            </w:r>
            <w:r w:rsidR="00361FFD">
              <w:rPr>
                <w:rFonts w:ascii="Century Gothic" w:hAnsi="Century Gothic" w:cs="Century Gothic"/>
                <w:b/>
                <w:bCs/>
                <w:kern w:val="0"/>
                <w:sz w:val="20"/>
                <w:szCs w:val="20"/>
                <w:u w:val="none"/>
                <w:lang w:eastAsia="tr-TR"/>
              </w:rPr>
              <w:t>izmet Alım İhalesi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rsidR="00290E8D" w:rsidRPr="00327EA5" w:rsidRDefault="00361FFD"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Hizmet Alımı</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rsidR="00290E8D" w:rsidRPr="00327EA5" w:rsidRDefault="00254EC6" w:rsidP="00C22F3E">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34 Adet Park</w:t>
            </w:r>
          </w:p>
        </w:tc>
      </w:tr>
      <w:tr w:rsidR="00D949F8" w:rsidRPr="00327EA5">
        <w:tc>
          <w:tcPr>
            <w:tcW w:w="534" w:type="dxa"/>
            <w:vAlign w:val="bottom"/>
          </w:tcPr>
          <w:p w:rsidR="00D949F8" w:rsidRPr="00327EA5" w:rsidRDefault="00D949F8"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D949F8" w:rsidRPr="00327EA5" w:rsidRDefault="00EC6744"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İhale için ayrılmış toplam tahmini değer</w:t>
            </w:r>
          </w:p>
        </w:tc>
        <w:tc>
          <w:tcPr>
            <w:tcW w:w="4758" w:type="dxa"/>
            <w:tcBorders>
              <w:top w:val="dashSmallGap" w:sz="4" w:space="0" w:color="auto"/>
              <w:bottom w:val="dashSmallGap" w:sz="4" w:space="0" w:color="auto"/>
            </w:tcBorders>
            <w:vAlign w:val="bottom"/>
          </w:tcPr>
          <w:p w:rsidR="00D949F8" w:rsidRPr="00327EA5" w:rsidRDefault="00472121" w:rsidP="00472121">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383</w:t>
            </w:r>
            <w:r w:rsidR="00AD5538">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127</w:t>
            </w:r>
            <w:r w:rsidR="00AD5538">
              <w:rPr>
                <w:rFonts w:ascii="Century Gothic" w:hAnsi="Century Gothic" w:cs="Century Gothic"/>
                <w:b/>
                <w:bCs/>
                <w:kern w:val="0"/>
                <w:sz w:val="20"/>
                <w:szCs w:val="20"/>
                <w:u w:val="none"/>
                <w:lang w:eastAsia="tr-TR"/>
              </w:rPr>
              <w:t>TL</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rsidR="00290E8D" w:rsidRPr="00327EA5" w:rsidRDefault="002825D4" w:rsidP="00361FFD">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Gönyeli Belediyesi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rsidR="00290E8D" w:rsidRPr="00327EA5" w:rsidRDefault="00472121" w:rsidP="00C22F3E">
            <w:pPr>
              <w:spacing w:line="360" w:lineRule="auto"/>
              <w:ind w:left="0" w:firstLine="0"/>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18</w:t>
            </w:r>
            <w:r w:rsidR="00E602EA">
              <w:rPr>
                <w:rFonts w:ascii="Century Gothic" w:hAnsi="Century Gothic" w:cs="Century Gothic"/>
                <w:b/>
                <w:bCs/>
                <w:kern w:val="0"/>
                <w:sz w:val="20"/>
                <w:szCs w:val="20"/>
                <w:u w:val="none"/>
                <w:lang w:eastAsia="tr-TR"/>
              </w:rPr>
              <w:t>0</w:t>
            </w:r>
            <w:r w:rsidR="002825D4">
              <w:rPr>
                <w:rFonts w:ascii="Century Gothic" w:hAnsi="Century Gothic" w:cs="Century Gothic"/>
                <w:b/>
                <w:bCs/>
                <w:kern w:val="0"/>
                <w:sz w:val="20"/>
                <w:szCs w:val="20"/>
                <w:u w:val="none"/>
                <w:lang w:eastAsia="tr-TR"/>
              </w:rPr>
              <w:t xml:space="preserve"> Gün</w:t>
            </w:r>
            <w:r w:rsidR="00C22F3E">
              <w:rPr>
                <w:rFonts w:ascii="Century Gothic" w:hAnsi="Century Gothic" w:cs="Century Gothic"/>
                <w:b/>
                <w:bCs/>
                <w:kern w:val="0"/>
                <w:sz w:val="20"/>
                <w:szCs w:val="20"/>
                <w:u w:val="none"/>
                <w:lang w:eastAsia="tr-TR"/>
              </w:rPr>
              <w:t xml:space="preserve"> (Sözleşme tarihinden 31 Aralık 2020’ye kadar)</w:t>
            </w:r>
          </w:p>
        </w:tc>
      </w:tr>
    </w:tbl>
    <w:p w:rsidR="00290E8D" w:rsidRPr="00FE140A" w:rsidRDefault="00290E8D" w:rsidP="00BE751B">
      <w:pPr>
        <w:pStyle w:val="ListeParagraf"/>
        <w:tabs>
          <w:tab w:val="left" w:pos="567"/>
          <w:tab w:val="left" w:leader="dot" w:pos="8505"/>
          <w:tab w:val="left" w:leader="dot" w:pos="9072"/>
        </w:tabs>
        <w:spacing w:line="360" w:lineRule="auto"/>
        <w:ind w:left="716" w:firstLine="0"/>
        <w:rPr>
          <w:rFonts w:ascii="Century Gothic" w:hAnsi="Century Gothic" w:cs="Century Gothic"/>
          <w:color w:val="000000"/>
          <w:sz w:val="8"/>
          <w:szCs w:val="8"/>
        </w:rPr>
      </w:pPr>
    </w:p>
    <w:p w:rsidR="00290E8D" w:rsidRPr="006755CA" w:rsidRDefault="00290E8D" w:rsidP="00F17670">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D31CA6" w:rsidRDefault="005B4B44" w:rsidP="00D31CA6">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31CA6">
              <w:rPr>
                <w:rFonts w:ascii="Century Gothic" w:hAnsi="Century Gothic" w:cs="Century Gothic"/>
                <w:b/>
                <w:bCs/>
                <w:sz w:val="20"/>
                <w:szCs w:val="20"/>
                <w:u w:val="none"/>
                <w:lang w:eastAsia="tr-TR"/>
              </w:rPr>
              <w:t>İhale</w:t>
            </w:r>
            <w:r w:rsidR="00DA6F1F">
              <w:rPr>
                <w:rFonts w:ascii="Century Gothic" w:hAnsi="Century Gothic" w:cs="Century Gothic"/>
                <w:b/>
                <w:bCs/>
                <w:sz w:val="20"/>
                <w:szCs w:val="20"/>
                <w:u w:val="none"/>
                <w:lang w:eastAsia="tr-TR"/>
              </w:rPr>
              <w:t xml:space="preserve"> </w:t>
            </w:r>
            <w:r w:rsidR="00956F25">
              <w:rPr>
                <w:rFonts w:ascii="Century Gothic" w:hAnsi="Century Gothic" w:cs="Century Gothic"/>
                <w:b/>
                <w:bCs/>
                <w:color w:val="000000"/>
                <w:sz w:val="20"/>
                <w:szCs w:val="20"/>
                <w:u w:val="none"/>
                <w:lang w:eastAsia="tr-TR"/>
              </w:rPr>
              <w:t>Kayıt</w:t>
            </w:r>
            <w:r w:rsidRPr="00D31CA6">
              <w:rPr>
                <w:rFonts w:ascii="Century Gothic" w:hAnsi="Century Gothic" w:cs="Century Gothic"/>
                <w:b/>
                <w:bCs/>
                <w:color w:val="000000"/>
                <w:sz w:val="20"/>
                <w:szCs w:val="20"/>
                <w:u w:val="none"/>
                <w:lang w:eastAsia="tr-TR"/>
              </w:rPr>
              <w:t xml:space="preserve"> Numarası</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E602EA">
              <w:rPr>
                <w:rFonts w:ascii="Century Gothic" w:hAnsi="Century Gothic" w:cs="Century Gothic"/>
                <w:b/>
                <w:bCs/>
                <w:kern w:val="0"/>
                <w:sz w:val="20"/>
                <w:szCs w:val="20"/>
                <w:u w:val="none"/>
                <w:lang w:eastAsia="tr-TR"/>
              </w:rPr>
              <w:t xml:space="preserve"> 02/2020</w:t>
            </w:r>
            <w:r w:rsidRPr="00327EA5">
              <w:rPr>
                <w:rFonts w:ascii="Century Gothic" w:hAnsi="Century Gothic" w:cs="Century Gothic"/>
                <w:b/>
                <w:bCs/>
                <w:kern w:val="0"/>
                <w:sz w:val="20"/>
                <w:szCs w:val="20"/>
                <w:u w:val="none"/>
                <w:lang w:eastAsia="tr-TR"/>
              </w:rPr>
              <w:t xml:space="preserve"> </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rsidR="00290E8D" w:rsidRPr="00327EA5" w:rsidRDefault="00290E8D" w:rsidP="002825D4">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2825D4" w:rsidRPr="00DF3FCD">
              <w:rPr>
                <w:rFonts w:ascii="Century Gothic" w:hAnsi="Century Gothic" w:cs="Century Gothic"/>
                <w:b/>
                <w:bCs/>
                <w:kern w:val="0"/>
                <w:sz w:val="20"/>
                <w:szCs w:val="20"/>
                <w:u w:val="none"/>
                <w:lang w:eastAsia="tr-TR"/>
              </w:rPr>
              <w:t>Gönyeli Belediyesi</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2825D4" w:rsidRPr="00DF3FCD">
              <w:rPr>
                <w:rFonts w:ascii="Century Gothic" w:hAnsi="Century Gothic" w:cs="Century Gothic"/>
                <w:b/>
                <w:bCs/>
                <w:kern w:val="0"/>
                <w:sz w:val="20"/>
                <w:szCs w:val="20"/>
                <w:u w:val="none"/>
                <w:lang w:eastAsia="tr-TR"/>
              </w:rPr>
              <w:t>Gönyeli Belediyesi</w:t>
            </w:r>
            <w:r w:rsidR="002825D4" w:rsidRPr="00327EA5">
              <w:rPr>
                <w:rFonts w:ascii="Century Gothic" w:hAnsi="Century Gothic" w:cs="Century Gothic"/>
                <w:b/>
                <w:bCs/>
                <w:kern w:val="0"/>
                <w:sz w:val="20"/>
                <w:szCs w:val="20"/>
                <w:u w:val="none"/>
                <w:lang w:eastAsia="tr-TR"/>
              </w:rPr>
              <w:t xml:space="preserve"> </w:t>
            </w:r>
            <w:r w:rsidR="002825D4">
              <w:rPr>
                <w:rFonts w:ascii="Century Gothic" w:hAnsi="Century Gothic" w:cs="Century Gothic"/>
                <w:b/>
                <w:bCs/>
                <w:kern w:val="0"/>
                <w:sz w:val="20"/>
                <w:szCs w:val="20"/>
                <w:u w:val="none"/>
                <w:lang w:eastAsia="tr-TR"/>
              </w:rPr>
              <w:t xml:space="preserve">Meclis Toplantı </w:t>
            </w:r>
            <w:r w:rsidR="002825D4" w:rsidRPr="00327EA5">
              <w:rPr>
                <w:rFonts w:ascii="Century Gothic" w:hAnsi="Century Gothic" w:cs="Century Gothic"/>
                <w:b/>
                <w:bCs/>
                <w:kern w:val="0"/>
                <w:sz w:val="20"/>
                <w:szCs w:val="20"/>
                <w:u w:val="none"/>
                <w:lang w:eastAsia="tr-TR"/>
              </w:rPr>
              <w:t>Salonu</w:t>
            </w:r>
          </w:p>
        </w:tc>
      </w:tr>
    </w:tbl>
    <w:p w:rsidR="00290E8D" w:rsidRPr="006755CA" w:rsidRDefault="00290E8D" w:rsidP="00B80AE6">
      <w:pPr>
        <w:pStyle w:val="ListeParagraf"/>
        <w:ind w:left="360" w:firstLine="0"/>
        <w:jc w:val="left"/>
        <w:rPr>
          <w:rFonts w:ascii="Century Gothic" w:hAnsi="Century Gothic" w:cs="Century Gothic"/>
          <w:b/>
          <w:bCs/>
          <w:color w:val="000000"/>
          <w:sz w:val="20"/>
          <w:szCs w:val="20"/>
        </w:rPr>
      </w:pPr>
    </w:p>
    <w:p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Teklifler en geç </w:t>
      </w:r>
      <w:r w:rsidR="00472121">
        <w:rPr>
          <w:rFonts w:ascii="Century Gothic" w:hAnsi="Century Gothic" w:cs="Century Gothic"/>
          <w:b/>
          <w:bCs/>
          <w:color w:val="000000"/>
          <w:sz w:val="20"/>
          <w:szCs w:val="20"/>
        </w:rPr>
        <w:t>23 Haziran</w:t>
      </w:r>
      <w:r w:rsidRPr="006755CA">
        <w:rPr>
          <w:rFonts w:ascii="Century Gothic" w:hAnsi="Century Gothic" w:cs="Century Gothic"/>
          <w:b/>
          <w:bCs/>
          <w:color w:val="000000"/>
          <w:sz w:val="20"/>
          <w:szCs w:val="20"/>
        </w:rPr>
        <w:t xml:space="preserve"> 20</w:t>
      </w:r>
      <w:r w:rsidR="00C22F3E">
        <w:rPr>
          <w:rFonts w:ascii="Century Gothic" w:hAnsi="Century Gothic" w:cs="Century Gothic"/>
          <w:b/>
          <w:bCs/>
          <w:color w:val="000000"/>
          <w:sz w:val="20"/>
          <w:szCs w:val="20"/>
        </w:rPr>
        <w:t>20</w:t>
      </w:r>
      <w:r w:rsidR="005A22D6">
        <w:rPr>
          <w:rFonts w:ascii="Century Gothic" w:hAnsi="Century Gothic" w:cs="Century Gothic"/>
          <w:color w:val="000000"/>
          <w:sz w:val="20"/>
          <w:szCs w:val="20"/>
        </w:rPr>
        <w:t xml:space="preserve"> tarihi </w:t>
      </w:r>
      <w:r w:rsidR="00C22F3E">
        <w:rPr>
          <w:rFonts w:ascii="Century Gothic" w:hAnsi="Century Gothic" w:cs="Century Gothic"/>
          <w:color w:val="000000"/>
          <w:sz w:val="20"/>
          <w:szCs w:val="20"/>
        </w:rPr>
        <w:t xml:space="preserve">saat </w:t>
      </w:r>
      <w:proofErr w:type="gramStart"/>
      <w:r w:rsidRPr="006755CA">
        <w:rPr>
          <w:rFonts w:ascii="Century Gothic" w:hAnsi="Century Gothic" w:cs="Century Gothic"/>
          <w:b/>
          <w:bCs/>
          <w:color w:val="000000"/>
          <w:sz w:val="20"/>
          <w:szCs w:val="20"/>
        </w:rPr>
        <w:t>10:00’a</w:t>
      </w:r>
      <w:proofErr w:type="gramEnd"/>
      <w:r w:rsidRPr="006755CA">
        <w:rPr>
          <w:rFonts w:ascii="Century Gothic" w:hAnsi="Century Gothic" w:cs="Century Gothic"/>
          <w:b/>
          <w:bCs/>
          <w:color w:val="000000"/>
          <w:sz w:val="20"/>
          <w:szCs w:val="20"/>
        </w:rPr>
        <w:t xml:space="preserve"> </w:t>
      </w:r>
      <w:r w:rsidRPr="006755CA">
        <w:rPr>
          <w:rFonts w:ascii="Century Gothic" w:hAnsi="Century Gothic" w:cs="Century Gothic"/>
          <w:color w:val="000000"/>
          <w:sz w:val="20"/>
          <w:szCs w:val="20"/>
        </w:rPr>
        <w:t xml:space="preserve">kadar </w:t>
      </w:r>
      <w:r w:rsidR="00C22F3E">
        <w:rPr>
          <w:rFonts w:ascii="Century Gothic" w:hAnsi="Century Gothic" w:cs="Century Gothic"/>
          <w:color w:val="000000"/>
          <w:sz w:val="20"/>
          <w:szCs w:val="20"/>
        </w:rPr>
        <w:t>Gönyeli Belediyesi’ni</w:t>
      </w:r>
      <w:r w:rsidRPr="006755CA">
        <w:rPr>
          <w:rFonts w:ascii="Century Gothic" w:hAnsi="Century Gothic" w:cs="Century Gothic"/>
          <w:color w:val="000000"/>
          <w:sz w:val="20"/>
          <w:szCs w:val="20"/>
        </w:rPr>
        <w:t xml:space="preserve">n </w:t>
      </w:r>
      <w:r w:rsidR="00C22F3E">
        <w:rPr>
          <w:rFonts w:ascii="Century Gothic" w:hAnsi="Century Gothic" w:cs="Century Gothic"/>
          <w:color w:val="000000"/>
          <w:sz w:val="20"/>
          <w:szCs w:val="20"/>
        </w:rPr>
        <w:t>Meclis Toplantı Salonundaki</w:t>
      </w:r>
      <w:r w:rsidRPr="006755CA">
        <w:rPr>
          <w:rFonts w:ascii="Century Gothic" w:hAnsi="Century Gothic" w:cs="Century Gothic"/>
          <w:color w:val="000000"/>
          <w:sz w:val="20"/>
          <w:szCs w:val="20"/>
        </w:rPr>
        <w:t xml:space="preserve"> teklif kutusuna atılmalıdır.  Bu saatten sonra gelen teklifler kabul edilmez ve değerlendirmeye alınmaz. </w:t>
      </w:r>
    </w:p>
    <w:p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rsidR="00290E8D" w:rsidRPr="006755CA" w:rsidRDefault="00290E8D" w:rsidP="00B80AE6">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rsidR="00290E8D" w:rsidRPr="006755CA" w:rsidRDefault="00290E8D" w:rsidP="00402E92">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İhale dokümanı aşağıda belirtilen adreste ve Merkezi İhale Komisyonu internet sayfası üzerinden bedelsiz olarak görülebilir. Ancak, ihaleye teklif ver</w:t>
      </w:r>
      <w:r w:rsidR="00472121">
        <w:rPr>
          <w:rFonts w:ascii="Century Gothic" w:hAnsi="Century Gothic" w:cs="Century Gothic"/>
          <w:color w:val="000000"/>
          <w:sz w:val="20"/>
          <w:szCs w:val="20"/>
        </w:rPr>
        <w:t xml:space="preserve">ecek olanların, İdarece onaylı </w:t>
      </w:r>
      <w:r w:rsidRPr="006755CA">
        <w:rPr>
          <w:rFonts w:ascii="Century Gothic" w:hAnsi="Century Gothic" w:cs="Century Gothic"/>
          <w:color w:val="000000"/>
          <w:sz w:val="20"/>
          <w:szCs w:val="20"/>
        </w:rPr>
        <w:t>ihale dokümanını satın alması zorunludur.</w:t>
      </w:r>
    </w:p>
    <w:tbl>
      <w:tblPr>
        <w:tblW w:w="9193" w:type="dxa"/>
        <w:tblInd w:w="-106" w:type="dxa"/>
        <w:tblLook w:val="00A0" w:firstRow="1" w:lastRow="0" w:firstColumn="1" w:lastColumn="0" w:noHBand="0" w:noVBand="0"/>
      </w:tblPr>
      <w:tblGrid>
        <w:gridCol w:w="427"/>
        <w:gridCol w:w="5251"/>
        <w:gridCol w:w="3515"/>
      </w:tblGrid>
      <w:tr w:rsidR="00290E8D" w:rsidRPr="00327EA5">
        <w:trPr>
          <w:trHeight w:val="337"/>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Yer </w:t>
            </w:r>
          </w:p>
        </w:tc>
        <w:tc>
          <w:tcPr>
            <w:tcW w:w="3515" w:type="dxa"/>
            <w:tcBorders>
              <w:bottom w:val="dashSmallGap" w:sz="4" w:space="0" w:color="auto"/>
            </w:tcBorders>
            <w:vAlign w:val="bottom"/>
          </w:tcPr>
          <w:p w:rsidR="00290E8D" w:rsidRPr="006755CA" w:rsidRDefault="002825D4" w:rsidP="00D61869">
            <w:pPr>
              <w:pStyle w:val="ListeParagraf"/>
              <w:ind w:left="0" w:firstLine="0"/>
              <w:jc w:val="left"/>
              <w:rPr>
                <w:rFonts w:ascii="Century Gothic" w:hAnsi="Century Gothic" w:cs="Century Gothic"/>
                <w:sz w:val="20"/>
                <w:szCs w:val="20"/>
              </w:rPr>
            </w:pPr>
            <w:r w:rsidRPr="002825D4">
              <w:rPr>
                <w:rFonts w:ascii="Century Gothic" w:hAnsi="Century Gothic" w:cs="Century Gothic"/>
                <w:b/>
                <w:bCs/>
                <w:sz w:val="20"/>
                <w:szCs w:val="20"/>
              </w:rPr>
              <w:t>Gönyeli Belediyesi</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İnternet Adresi </w:t>
            </w:r>
          </w:p>
        </w:tc>
        <w:tc>
          <w:tcPr>
            <w:tcW w:w="3515" w:type="dxa"/>
            <w:tcBorders>
              <w:top w:val="dashSmallGap" w:sz="4" w:space="0" w:color="auto"/>
              <w:bottom w:val="dashSmallGap" w:sz="4" w:space="0" w:color="auto"/>
            </w:tcBorders>
            <w:vAlign w:val="bottom"/>
          </w:tcPr>
          <w:p w:rsidR="00290E8D" w:rsidRPr="006755CA" w:rsidRDefault="002825D4" w:rsidP="00D61869">
            <w:pPr>
              <w:pStyle w:val="ListeParagraf"/>
              <w:ind w:left="0" w:firstLine="0"/>
              <w:jc w:val="left"/>
              <w:rPr>
                <w:rFonts w:ascii="Century Gothic" w:hAnsi="Century Gothic" w:cs="Century Gothic"/>
                <w:b/>
                <w:bCs/>
                <w:sz w:val="20"/>
                <w:szCs w:val="20"/>
              </w:rPr>
            </w:pPr>
            <w:r>
              <w:rPr>
                <w:rFonts w:ascii="Century Gothic" w:hAnsi="Century Gothic" w:cs="Century Gothic"/>
                <w:b/>
                <w:bCs/>
                <w:sz w:val="20"/>
                <w:szCs w:val="20"/>
              </w:rPr>
              <w:t>www.gonyeli.org</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Satın Alınabileceği Yer </w:t>
            </w:r>
          </w:p>
        </w:tc>
        <w:tc>
          <w:tcPr>
            <w:tcW w:w="3515" w:type="dxa"/>
            <w:tcBorders>
              <w:top w:val="dashSmallGap" w:sz="4" w:space="0" w:color="auto"/>
              <w:bottom w:val="dashSmallGap" w:sz="4" w:space="0" w:color="auto"/>
            </w:tcBorders>
            <w:vAlign w:val="bottom"/>
          </w:tcPr>
          <w:p w:rsidR="00290E8D" w:rsidRPr="006755CA" w:rsidRDefault="002825D4" w:rsidP="00D61869">
            <w:pPr>
              <w:pStyle w:val="ListeParagraf"/>
              <w:ind w:left="0" w:firstLine="0"/>
              <w:jc w:val="left"/>
              <w:rPr>
                <w:rFonts w:ascii="Century Gothic" w:hAnsi="Century Gothic" w:cs="Century Gothic"/>
                <w:b/>
                <w:bCs/>
                <w:sz w:val="20"/>
                <w:szCs w:val="20"/>
              </w:rPr>
            </w:pPr>
            <w:r>
              <w:rPr>
                <w:rFonts w:ascii="Century Gothic" w:hAnsi="Century Gothic" w:cs="Century Gothic"/>
                <w:b/>
                <w:bCs/>
                <w:sz w:val="20"/>
                <w:szCs w:val="20"/>
              </w:rPr>
              <w:t>Gönyeli Belediyesi</w:t>
            </w:r>
          </w:p>
        </w:tc>
      </w:tr>
      <w:tr w:rsidR="00290E8D" w:rsidRPr="00327EA5">
        <w:trPr>
          <w:trHeight w:val="628"/>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E602EA">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F07C59">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Dokümanı Satış Bedeli (</w:t>
            </w:r>
            <w:r w:rsidR="00E602EA">
              <w:rPr>
                <w:rFonts w:ascii="Century Gothic" w:hAnsi="Century Gothic" w:cs="Century Gothic"/>
                <w:b/>
                <w:bCs/>
                <w:kern w:val="0"/>
                <w:sz w:val="20"/>
                <w:szCs w:val="20"/>
                <w:u w:val="none"/>
              </w:rPr>
              <w:t>Gönyeli Belediye veznesine</w:t>
            </w:r>
            <w:r w:rsidRPr="00327EA5">
              <w:rPr>
                <w:rFonts w:ascii="Century Gothic" w:hAnsi="Century Gothic" w:cs="Century Gothic"/>
                <w:b/>
                <w:bCs/>
                <w:kern w:val="0"/>
                <w:sz w:val="20"/>
                <w:szCs w:val="20"/>
                <w:u w:val="none"/>
              </w:rPr>
              <w:t xml:space="preserve"> yatırılacak</w:t>
            </w:r>
            <w:r w:rsidR="00ED45D4">
              <w:rPr>
                <w:rFonts w:ascii="Century Gothic" w:hAnsi="Century Gothic" w:cs="Century Gothic"/>
                <w:b/>
                <w:bCs/>
                <w:kern w:val="0"/>
                <w:sz w:val="20"/>
                <w:szCs w:val="20"/>
                <w:u w:val="none"/>
              </w:rPr>
              <w:t xml:space="preserve"> </w:t>
            </w:r>
            <w:r>
              <w:rPr>
                <w:rFonts w:ascii="Century Gothic" w:hAnsi="Century Gothic" w:cs="Century Gothic"/>
                <w:b/>
                <w:bCs/>
                <w:kern w:val="0"/>
                <w:sz w:val="20"/>
                <w:szCs w:val="20"/>
                <w:u w:val="none"/>
              </w:rPr>
              <w:t>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rsidR="00290E8D" w:rsidRPr="006755CA" w:rsidRDefault="00E602EA" w:rsidP="00D61869">
            <w:pPr>
              <w:pStyle w:val="ListeParagraf"/>
              <w:ind w:left="0" w:firstLine="0"/>
              <w:jc w:val="left"/>
              <w:rPr>
                <w:rFonts w:ascii="Century Gothic" w:hAnsi="Century Gothic" w:cs="Century Gothic"/>
                <w:b/>
                <w:bCs/>
                <w:sz w:val="20"/>
                <w:szCs w:val="20"/>
              </w:rPr>
            </w:pPr>
            <w:r>
              <w:rPr>
                <w:rFonts w:ascii="Century Gothic" w:hAnsi="Century Gothic" w:cs="Century Gothic"/>
                <w:b/>
                <w:bCs/>
                <w:sz w:val="20"/>
                <w:szCs w:val="20"/>
              </w:rPr>
              <w:t>2</w:t>
            </w:r>
            <w:r w:rsidR="00101BD6">
              <w:rPr>
                <w:rFonts w:ascii="Century Gothic" w:hAnsi="Century Gothic" w:cs="Century Gothic"/>
                <w:b/>
                <w:bCs/>
                <w:sz w:val="20"/>
                <w:szCs w:val="20"/>
              </w:rPr>
              <w:t>00TL</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 ile ilgili </w:t>
            </w:r>
            <w:r w:rsidR="00D949F8">
              <w:rPr>
                <w:rFonts w:ascii="Century Gothic" w:hAnsi="Century Gothic" w:cs="Century Gothic"/>
                <w:b/>
                <w:bCs/>
                <w:kern w:val="0"/>
                <w:sz w:val="20"/>
                <w:szCs w:val="20"/>
                <w:u w:val="none"/>
              </w:rPr>
              <w:t xml:space="preserve">son soru sorma tarihi </w:t>
            </w:r>
          </w:p>
        </w:tc>
        <w:tc>
          <w:tcPr>
            <w:tcW w:w="3515" w:type="dxa"/>
            <w:tcBorders>
              <w:top w:val="dashSmallGap" w:sz="4" w:space="0" w:color="auto"/>
              <w:bottom w:val="dashSmallGap" w:sz="4" w:space="0" w:color="auto"/>
            </w:tcBorders>
            <w:vAlign w:val="bottom"/>
          </w:tcPr>
          <w:p w:rsidR="00290E8D" w:rsidRPr="00252883" w:rsidRDefault="00D949F8" w:rsidP="00D949F8">
            <w:pPr>
              <w:pStyle w:val="ListeParagraf"/>
              <w:ind w:left="0" w:firstLine="0"/>
              <w:jc w:val="left"/>
              <w:rPr>
                <w:rFonts w:ascii="Century Gothic" w:hAnsi="Century Gothic" w:cs="Century Gothic"/>
                <w:b/>
                <w:bCs/>
                <w:color w:val="FF0000"/>
                <w:sz w:val="20"/>
                <w:szCs w:val="20"/>
              </w:rPr>
            </w:pPr>
            <w:r>
              <w:rPr>
                <w:rFonts w:ascii="Century Gothic" w:hAnsi="Century Gothic" w:cs="Century Gothic"/>
                <w:b/>
                <w:bCs/>
                <w:sz w:val="20"/>
                <w:szCs w:val="20"/>
              </w:rPr>
              <w:t>3.1 maddesinde belirtilen tarihten 6</w:t>
            </w:r>
            <w:r w:rsidR="006C1438">
              <w:rPr>
                <w:rFonts w:ascii="Century Gothic" w:hAnsi="Century Gothic" w:cs="Century Gothic"/>
                <w:b/>
                <w:bCs/>
                <w:sz w:val="20"/>
                <w:szCs w:val="20"/>
              </w:rPr>
              <w:t xml:space="preserve"> (altı)</w:t>
            </w:r>
            <w:r>
              <w:rPr>
                <w:rFonts w:ascii="Century Gothic" w:hAnsi="Century Gothic" w:cs="Century Gothic"/>
                <w:b/>
                <w:bCs/>
                <w:sz w:val="20"/>
                <w:szCs w:val="20"/>
              </w:rPr>
              <w:t xml:space="preserve"> iş günü öncesine kadar.</w:t>
            </w:r>
          </w:p>
        </w:tc>
      </w:tr>
    </w:tbl>
    <w:p w:rsidR="00290E8D" w:rsidRPr="006755CA" w:rsidRDefault="00290E8D" w:rsidP="00402E92">
      <w:pPr>
        <w:pStyle w:val="ListeParagraf"/>
        <w:spacing w:line="276" w:lineRule="auto"/>
        <w:ind w:left="0" w:firstLine="0"/>
        <w:rPr>
          <w:rFonts w:ascii="Century Gothic" w:hAnsi="Century Gothic" w:cs="Century Gothic"/>
          <w:color w:val="000000"/>
          <w:sz w:val="20"/>
          <w:szCs w:val="20"/>
        </w:rPr>
      </w:pPr>
    </w:p>
    <w:p w:rsidR="00290E8D" w:rsidRPr="00D1503A" w:rsidRDefault="00FC54C2" w:rsidP="00637EFB">
      <w:pPr>
        <w:pStyle w:val="ListeParagraf"/>
        <w:numPr>
          <w:ilvl w:val="1"/>
          <w:numId w:val="3"/>
        </w:numPr>
        <w:spacing w:line="276" w:lineRule="auto"/>
        <w:rPr>
          <w:rFonts w:ascii="Century Gothic" w:hAnsi="Century Gothic" w:cs="Century Gothic"/>
          <w:color w:val="000000"/>
          <w:sz w:val="16"/>
          <w:szCs w:val="16"/>
        </w:rPr>
      </w:pP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şartname maddelerine yönelik itiraz ve/veya açıklık istenen hususlarla </w:t>
      </w:r>
      <w:r w:rsidR="00F80FC9">
        <w:rPr>
          <w:rFonts w:ascii="Century Gothic" w:hAnsi="Century Gothic" w:cs="Century Gothic"/>
          <w:sz w:val="20"/>
          <w:szCs w:val="20"/>
        </w:rPr>
        <w:t xml:space="preserve">ilgili soruları, yazılı olarak </w:t>
      </w:r>
      <w:r w:rsidR="00101BD6">
        <w:rPr>
          <w:rFonts w:ascii="Century Gothic" w:hAnsi="Century Gothic" w:cs="Century Gothic"/>
          <w:sz w:val="20"/>
          <w:szCs w:val="20"/>
        </w:rPr>
        <w:t>Gönyeli Belediye</w:t>
      </w:r>
      <w:r w:rsidR="00290E8D" w:rsidRPr="00D1503A">
        <w:rPr>
          <w:rFonts w:ascii="Century Gothic" w:hAnsi="Century Gothic" w:cs="Century Gothic"/>
          <w:sz w:val="20"/>
          <w:szCs w:val="20"/>
        </w:rPr>
        <w:t>’</w:t>
      </w:r>
      <w:r w:rsidR="00101BD6">
        <w:rPr>
          <w:rFonts w:ascii="Century Gothic" w:hAnsi="Century Gothic" w:cs="Century Gothic"/>
          <w:sz w:val="20"/>
          <w:szCs w:val="20"/>
        </w:rPr>
        <w:t>si</w:t>
      </w:r>
      <w:r w:rsidR="00290E8D" w:rsidRPr="00D1503A">
        <w:rPr>
          <w:rFonts w:ascii="Century Gothic" w:hAnsi="Century Gothic" w:cs="Century Gothic"/>
          <w:sz w:val="20"/>
          <w:szCs w:val="20"/>
        </w:rPr>
        <w:t xml:space="preserve">ne </w:t>
      </w:r>
      <w:proofErr w:type="gramStart"/>
      <w:r w:rsidR="00F07C59" w:rsidRPr="00F07C59">
        <w:rPr>
          <w:rFonts w:ascii="Century Gothic" w:hAnsi="Century Gothic" w:cs="Century Gothic"/>
          <w:b/>
          <w:sz w:val="20"/>
          <w:szCs w:val="20"/>
        </w:rPr>
        <w:t>4.1</w:t>
      </w:r>
      <w:proofErr w:type="gramEnd"/>
      <w:r w:rsidR="00F07C59" w:rsidRPr="00F07C59">
        <w:rPr>
          <w:rFonts w:ascii="Century Gothic" w:hAnsi="Century Gothic" w:cs="Century Gothic"/>
          <w:b/>
          <w:sz w:val="20"/>
          <w:szCs w:val="20"/>
        </w:rPr>
        <w:t>.</w:t>
      </w:r>
      <w:r w:rsidR="00290E8D" w:rsidRPr="00F07C59">
        <w:rPr>
          <w:rFonts w:ascii="Century Gothic" w:hAnsi="Century Gothic" w:cs="Century Gothic"/>
          <w:b/>
          <w:bCs/>
          <w:sz w:val="20"/>
          <w:szCs w:val="20"/>
        </w:rPr>
        <w:t>(</w:t>
      </w:r>
      <w:r w:rsidR="00290E8D">
        <w:rPr>
          <w:rFonts w:ascii="Century Gothic" w:hAnsi="Century Gothic" w:cs="Century Gothic"/>
          <w:b/>
          <w:bCs/>
          <w:sz w:val="20"/>
          <w:szCs w:val="20"/>
        </w:rPr>
        <w:t>e</w:t>
      </w:r>
      <w:r w:rsidR="00290E8D" w:rsidRPr="00D1503A">
        <w:rPr>
          <w:rFonts w:ascii="Century Gothic" w:hAnsi="Century Gothic" w:cs="Century Gothic"/>
          <w:b/>
          <w:bCs/>
          <w:sz w:val="20"/>
          <w:szCs w:val="20"/>
        </w:rPr>
        <w:t>) bendinde belirti</w:t>
      </w:r>
      <w:r w:rsidR="00F80FC9">
        <w:rPr>
          <w:rFonts w:ascii="Century Gothic" w:hAnsi="Century Gothic" w:cs="Century Gothic"/>
          <w:b/>
          <w:bCs/>
          <w:sz w:val="20"/>
          <w:szCs w:val="20"/>
        </w:rPr>
        <w:t xml:space="preserve">len süreye kadar yapılmalıdır. </w:t>
      </w:r>
      <w:r w:rsidR="00290E8D" w:rsidRPr="00D1503A">
        <w:rPr>
          <w:rFonts w:ascii="Century Gothic" w:hAnsi="Century Gothic" w:cs="Century Gothic"/>
          <w:sz w:val="20"/>
          <w:szCs w:val="20"/>
        </w:rPr>
        <w:t xml:space="preserve">Bu tarih ve saatten sonra itiraz ve/veya </w:t>
      </w:r>
      <w:r w:rsidR="00290E8D" w:rsidRPr="00D1503A">
        <w:rPr>
          <w:rFonts w:ascii="Century Gothic" w:hAnsi="Century Gothic" w:cs="Century Gothic"/>
          <w:b/>
          <w:bCs/>
          <w:sz w:val="20"/>
          <w:szCs w:val="20"/>
        </w:rPr>
        <w:t>soru kabul edilmeyecektir.</w:t>
      </w:r>
      <w:r w:rsidR="00F07C59">
        <w:rPr>
          <w:rFonts w:ascii="Century Gothic" w:hAnsi="Century Gothic" w:cs="Century Gothic"/>
          <w:b/>
          <w:bCs/>
          <w:sz w:val="20"/>
          <w:szCs w:val="20"/>
        </w:rPr>
        <w:t xml:space="preserve"> </w:t>
      </w: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açıklama talep edilmemesi halinde, verilen ihale d</w:t>
      </w:r>
      <w:r w:rsidR="00290E8D">
        <w:rPr>
          <w:rFonts w:ascii="Century Gothic" w:hAnsi="Century Gothic" w:cs="Century Gothic"/>
          <w:sz w:val="20"/>
          <w:szCs w:val="20"/>
        </w:rPr>
        <w:t>o</w:t>
      </w:r>
      <w:r w:rsidR="00CE4EB1">
        <w:rPr>
          <w:rFonts w:ascii="Century Gothic" w:hAnsi="Century Gothic" w:cs="Century Gothic"/>
          <w:sz w:val="20"/>
          <w:szCs w:val="20"/>
        </w:rPr>
        <w:t>kümanlarının tümü</w:t>
      </w:r>
      <w:r w:rsidR="00290E8D" w:rsidRPr="00D1503A">
        <w:rPr>
          <w:rFonts w:ascii="Century Gothic" w:hAnsi="Century Gothic" w:cs="Century Gothic"/>
          <w:sz w:val="20"/>
          <w:szCs w:val="20"/>
        </w:rPr>
        <w:t xml:space="preserve"> verildiği şekilde kabul (taahhüt) edilmiş sayılır.</w:t>
      </w:r>
    </w:p>
    <w:p w:rsidR="00290E8D" w:rsidRPr="006755CA" w:rsidRDefault="00290E8D" w:rsidP="00AC1182">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rsidR="00290E8D" w:rsidRPr="006755CA" w:rsidRDefault="00290E8D" w:rsidP="00AC1182">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Genel </w:t>
      </w:r>
      <w:r w:rsidR="00252883">
        <w:rPr>
          <w:rFonts w:ascii="Century Gothic" w:hAnsi="Century Gothic" w:cs="Century Gothic"/>
          <w:color w:val="000000"/>
          <w:sz w:val="20"/>
          <w:szCs w:val="20"/>
        </w:rPr>
        <w:t xml:space="preserve">İdari </w:t>
      </w:r>
      <w:r w:rsidRPr="006755CA">
        <w:rPr>
          <w:rFonts w:ascii="Century Gothic" w:hAnsi="Century Gothic" w:cs="Century Gothic"/>
          <w:color w:val="000000"/>
          <w:sz w:val="20"/>
          <w:szCs w:val="20"/>
        </w:rPr>
        <w:t>Şartname,</w:t>
      </w:r>
    </w:p>
    <w:p w:rsidR="00290E8D" w:rsidRPr="00252883" w:rsidRDefault="00252883" w:rsidP="005624F2">
      <w:pPr>
        <w:pStyle w:val="ListeParagraf"/>
        <w:numPr>
          <w:ilvl w:val="0"/>
          <w:numId w:val="6"/>
        </w:numPr>
        <w:ind w:left="1134"/>
        <w:rPr>
          <w:rFonts w:ascii="Century Gothic" w:hAnsi="Century Gothic" w:cs="Century Gothic"/>
          <w:b/>
          <w:bCs/>
          <w:color w:val="000000"/>
          <w:sz w:val="20"/>
          <w:szCs w:val="20"/>
        </w:rPr>
      </w:pPr>
      <w:r>
        <w:rPr>
          <w:rFonts w:ascii="Century Gothic" w:hAnsi="Century Gothic" w:cs="Century Gothic"/>
          <w:color w:val="000000"/>
          <w:sz w:val="20"/>
          <w:szCs w:val="20"/>
        </w:rPr>
        <w:t>Sözleşme Tasarısı</w:t>
      </w:r>
      <w:r w:rsidR="00B57996">
        <w:rPr>
          <w:rFonts w:ascii="Century Gothic" w:hAnsi="Century Gothic" w:cs="Century Gothic"/>
          <w:color w:val="000000"/>
          <w:sz w:val="20"/>
          <w:szCs w:val="20"/>
        </w:rPr>
        <w:t>,</w:t>
      </w:r>
    </w:p>
    <w:p w:rsidR="00C27398" w:rsidRPr="00C27398" w:rsidRDefault="00252883"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Teknik Şartname</w:t>
      </w:r>
      <w:r w:rsidR="00B57996">
        <w:rPr>
          <w:rFonts w:ascii="Century Gothic" w:hAnsi="Century Gothic" w:cs="Century Gothic"/>
          <w:color w:val="000000"/>
          <w:sz w:val="20"/>
          <w:szCs w:val="20"/>
        </w:rPr>
        <w:t>,</w:t>
      </w:r>
    </w:p>
    <w:p w:rsidR="00290E8D" w:rsidRPr="00C27398" w:rsidRDefault="00290E8D"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Standart Formlar:</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Yuka</w:t>
      </w:r>
      <w:r w:rsidR="00B57996">
        <w:rPr>
          <w:rFonts w:ascii="Century Gothic" w:hAnsi="Century Gothic" w:cs="Century Gothic"/>
          <w:color w:val="000000"/>
          <w:sz w:val="20"/>
          <w:szCs w:val="20"/>
        </w:rPr>
        <w:t>rıdaki, belgelere ilaveten, bu ş</w:t>
      </w:r>
      <w:r w:rsidRPr="006755CA">
        <w:rPr>
          <w:rFonts w:ascii="Century Gothic" w:hAnsi="Century Gothic" w:cs="Century Gothic"/>
          <w:color w:val="000000"/>
          <w:sz w:val="20"/>
          <w:szCs w:val="20"/>
        </w:rPr>
        <w:t>artname</w:t>
      </w:r>
      <w:r w:rsidR="00B57996">
        <w:rPr>
          <w:rFonts w:ascii="Century Gothic" w:hAnsi="Century Gothic" w:cs="Century Gothic"/>
          <w:color w:val="000000"/>
          <w:sz w:val="20"/>
          <w:szCs w:val="20"/>
        </w:rPr>
        <w:t>nin ilgili hükümleri gereğince i</w:t>
      </w:r>
      <w:r w:rsidRPr="006755CA">
        <w:rPr>
          <w:rFonts w:ascii="Century Gothic" w:hAnsi="Century Gothic" w:cs="Century Gothic"/>
          <w:color w:val="000000"/>
          <w:sz w:val="20"/>
          <w:szCs w:val="20"/>
        </w:rPr>
        <w:t xml:space="preserve">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00B57996">
        <w:rPr>
          <w:rFonts w:ascii="Century Gothic" w:hAnsi="Century Gothic" w:cs="Century Gothic"/>
          <w:color w:val="000000"/>
          <w:sz w:val="20"/>
          <w:szCs w:val="20"/>
        </w:rPr>
        <w:t xml:space="preserve"> yazılı talebi üzerine i</w:t>
      </w:r>
      <w:r w:rsidRPr="006755CA">
        <w:rPr>
          <w:rFonts w:ascii="Century Gothic" w:hAnsi="Century Gothic" w:cs="Century Gothic"/>
          <w:color w:val="000000"/>
          <w:sz w:val="20"/>
          <w:szCs w:val="20"/>
        </w:rPr>
        <w:t>dare tarafından yapılan yazılı açıklamalar, ihale dokümanının bağlayıcı bir parçasıdır.</w:t>
      </w:r>
    </w:p>
    <w:p w:rsidR="00290E8D" w:rsidRPr="006755CA" w:rsidRDefault="00FC54C2" w:rsidP="00402E92">
      <w:pPr>
        <w:pStyle w:val="ListeParagraf"/>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 xml:space="preserve">Katılımcı </w:t>
      </w:r>
      <w:r w:rsidR="00290E8D" w:rsidRPr="006755CA">
        <w:rPr>
          <w:rFonts w:ascii="Century Gothic" w:hAnsi="Century Gothic" w:cs="Century Gothic"/>
          <w:color w:val="000000"/>
          <w:sz w:val="20"/>
          <w:szCs w:val="20"/>
        </w:rPr>
        <w:t xml:space="preserve">tarafından, ihale dokümanının içeriği dikkatli bir şekilde incelenmelidir. Teklifin verilmesine ilişkin şartların yerine getirilmemesinden kaynaklanan sorumluluk teklif verene aittir. </w:t>
      </w:r>
      <w:r w:rsidR="00290E8D" w:rsidRPr="006755CA">
        <w:rPr>
          <w:rFonts w:ascii="Century Gothic" w:hAnsi="Century Gothic" w:cs="Century Gothic"/>
          <w:b/>
          <w:bCs/>
          <w:color w:val="000000"/>
          <w:sz w:val="20"/>
          <w:szCs w:val="20"/>
          <w:u w:val="single"/>
        </w:rPr>
        <w:t xml:space="preserve">İhale dokümanında öngörülen </w:t>
      </w:r>
      <w:proofErr w:type="gramStart"/>
      <w:r w:rsidR="00290E8D" w:rsidRPr="006755CA">
        <w:rPr>
          <w:rFonts w:ascii="Century Gothic" w:hAnsi="Century Gothic" w:cs="Century Gothic"/>
          <w:b/>
          <w:bCs/>
          <w:color w:val="000000"/>
          <w:sz w:val="20"/>
          <w:szCs w:val="20"/>
          <w:u w:val="single"/>
        </w:rPr>
        <w:t>kriterlere</w:t>
      </w:r>
      <w:proofErr w:type="gramEnd"/>
      <w:r w:rsidR="00290E8D" w:rsidRPr="006755CA">
        <w:rPr>
          <w:rFonts w:ascii="Century Gothic" w:hAnsi="Century Gothic" w:cs="Century Gothic"/>
          <w:b/>
          <w:bCs/>
          <w:color w:val="000000"/>
          <w:sz w:val="20"/>
          <w:szCs w:val="20"/>
          <w:u w:val="single"/>
        </w:rPr>
        <w:t xml:space="preserve"> ve şekil kurallarına uygun olmayan teklifler değerlendirmeye alınmaz.</w:t>
      </w:r>
    </w:p>
    <w:p w:rsidR="00290E8D" w:rsidRPr="006755CA"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lastRenderedPageBreak/>
        <w:t>Bildirim ve Tebligat Esasları</w:t>
      </w:r>
    </w:p>
    <w:p w:rsidR="00EE7FC9"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EE7FC9">
        <w:rPr>
          <w:rFonts w:ascii="Century Gothic" w:hAnsi="Century Gothic" w:cs="Century Gothic"/>
          <w:sz w:val="20"/>
          <w:szCs w:val="20"/>
        </w:rPr>
        <w:t>İhale komisyonları, ihale kararının alınmasından itibaren 3 (üç) iş günü içinde ihaleyi kazanan ihale katılımcısını, söz</w:t>
      </w:r>
      <w:r w:rsidR="00AD5538">
        <w:rPr>
          <w:rFonts w:ascii="Century Gothic" w:hAnsi="Century Gothic" w:cs="Century Gothic"/>
          <w:sz w:val="20"/>
          <w:szCs w:val="20"/>
        </w:rPr>
        <w:t xml:space="preserve"> </w:t>
      </w:r>
      <w:r w:rsidRPr="00EE7FC9">
        <w:rPr>
          <w:rFonts w:ascii="Century Gothic" w:hAnsi="Century Gothic" w:cs="Century Gothic"/>
          <w:sz w:val="20"/>
          <w:szCs w:val="20"/>
        </w:rPr>
        <w:t>konusu kararın gerekçesini belirterek yazılı olarak bilgilendirir.</w:t>
      </w:r>
    </w:p>
    <w:p w:rsidR="00EE7FC9"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EE7FC9">
        <w:rPr>
          <w:rFonts w:ascii="Century Gothic" w:hAnsi="Century Gothic" w:cs="Century Gothic"/>
          <w:sz w:val="20"/>
          <w:szCs w:val="20"/>
        </w:rPr>
        <w:t>İhale komisyonları, ihale kararının alınmasından sonra geçen 3 (üç) iş günü içinde ihale dışı bırakılan ihale katılımcılarını, tekliflerinin reddedilme nedenleri hakkında yazılı olarak bilgilendirir.</w:t>
      </w:r>
    </w:p>
    <w:p w:rsidR="00EE7FC9" w:rsidRPr="00EE7FC9" w:rsidRDefault="00EE7FC9" w:rsidP="00EE7FC9">
      <w:pPr>
        <w:pStyle w:val="3-NormalYaz"/>
        <w:numPr>
          <w:ilvl w:val="1"/>
          <w:numId w:val="3"/>
        </w:numPr>
        <w:tabs>
          <w:tab w:val="clear" w:pos="566"/>
          <w:tab w:val="left" w:pos="708"/>
        </w:tabs>
        <w:spacing w:before="0" w:beforeAutospacing="0"/>
        <w:rPr>
          <w:rFonts w:ascii="Century Gothic" w:hAnsi="Century Gothic" w:cs="Century Gothic"/>
          <w:sz w:val="20"/>
          <w:szCs w:val="20"/>
        </w:rPr>
      </w:pPr>
      <w:r w:rsidRPr="00EE7FC9">
        <w:rPr>
          <w:rFonts w:ascii="Century Gothic" w:hAnsi="Century Gothic" w:cs="Century Gothic"/>
          <w:sz w:val="20"/>
          <w:szCs w:val="20"/>
        </w:rPr>
        <w:t>İhale komisyonları, açılan bir ihaleyi sonuçlandırmama veya sürecin yeniden başlatılmasına dair kararın alınmasından sonra geçen 3 (üç) iş günü içinde ihale katılımcılarını, söz konusu kararın gerekçesini belirterek yazılı olarak bilgilendirir.</w:t>
      </w:r>
    </w:p>
    <w:p w:rsidR="009579A1" w:rsidRPr="009579A1" w:rsidRDefault="007E477D" w:rsidP="009579A1">
      <w:pPr>
        <w:pStyle w:val="3-NormalYaz"/>
        <w:numPr>
          <w:ilvl w:val="1"/>
          <w:numId w:val="3"/>
        </w:numPr>
        <w:tabs>
          <w:tab w:val="clear" w:pos="566"/>
          <w:tab w:val="left" w:pos="708"/>
        </w:tabs>
        <w:spacing w:before="0" w:beforeAutospacing="0"/>
        <w:ind w:left="720" w:hanging="720"/>
        <w:rPr>
          <w:rFonts w:ascii="Century Gothic" w:hAnsi="Century Gothic" w:cs="Century Gothic"/>
          <w:color w:val="000000"/>
          <w:sz w:val="20"/>
          <w:szCs w:val="20"/>
        </w:rPr>
      </w:pPr>
      <w:r>
        <w:rPr>
          <w:noProof/>
          <w:lang w:eastAsia="tr-TR"/>
        </w:rPr>
        <w:drawing>
          <wp:anchor distT="0" distB="0" distL="114300" distR="114300" simplePos="0" relativeHeight="251670016" behindDoc="0" locked="0" layoutInCell="1" allowOverlap="1">
            <wp:simplePos x="0" y="0"/>
            <wp:positionH relativeFrom="column">
              <wp:posOffset>440055</wp:posOffset>
            </wp:positionH>
            <wp:positionV relativeFrom="paragraph">
              <wp:posOffset>895985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anchor>
        </w:drawing>
      </w:r>
      <w:r w:rsidR="00290E8D" w:rsidRPr="000217D2">
        <w:rPr>
          <w:rFonts w:ascii="Century Gothic" w:hAnsi="Century Gothic" w:cs="Century Gothic"/>
          <w:sz w:val="20"/>
          <w:szCs w:val="20"/>
        </w:rPr>
        <w:t xml:space="preserve">Bir ihale ile ilgili sorulara verilecek yanıtlar, açıklayıcı bilgiler ve zeyilnameler </w:t>
      </w:r>
      <w:r w:rsidR="004B6361" w:rsidRPr="000217D2">
        <w:rPr>
          <w:rFonts w:ascii="Century Gothic" w:hAnsi="Century Gothic" w:cs="Century Gothic"/>
          <w:sz w:val="20"/>
          <w:szCs w:val="20"/>
        </w:rPr>
        <w:t>katılımcılara</w:t>
      </w:r>
      <w:r w:rsidR="00F07C59">
        <w:rPr>
          <w:rFonts w:ascii="Century Gothic" w:hAnsi="Century Gothic" w:cs="Century Gothic"/>
          <w:sz w:val="20"/>
          <w:szCs w:val="20"/>
        </w:rPr>
        <w:t xml:space="preserve"> </w:t>
      </w:r>
      <w:r w:rsidR="003C00DB">
        <w:rPr>
          <w:rFonts w:ascii="Century Gothic" w:hAnsi="Century Gothic" w:cs="Century Gothic"/>
          <w:sz w:val="20"/>
          <w:szCs w:val="20"/>
          <w:lang w:eastAsia="tr-TR"/>
        </w:rPr>
        <w:t>ihale k</w:t>
      </w:r>
      <w:r w:rsidR="00290E8D" w:rsidRPr="000217D2">
        <w:rPr>
          <w:rFonts w:ascii="Century Gothic" w:hAnsi="Century Gothic" w:cs="Century Gothic"/>
          <w:sz w:val="20"/>
          <w:szCs w:val="20"/>
          <w:lang w:eastAsia="tr-TR"/>
        </w:rPr>
        <w:t>omisyonunun resmi internet sitesinde duyurulur ve yazılı olarak imza karşılığı tebliğ edilir.</w:t>
      </w:r>
    </w:p>
    <w:p w:rsidR="009579A1" w:rsidRPr="009579A1" w:rsidRDefault="009579A1" w:rsidP="009579A1">
      <w:pPr>
        <w:pStyle w:val="3-NormalYaz"/>
        <w:tabs>
          <w:tab w:val="clear" w:pos="566"/>
          <w:tab w:val="left" w:pos="708"/>
        </w:tabs>
        <w:spacing w:before="0" w:beforeAutospacing="0"/>
        <w:ind w:left="720" w:firstLine="0"/>
        <w:rPr>
          <w:rFonts w:ascii="Century Gothic" w:hAnsi="Century Gothic" w:cs="Century Gothic"/>
          <w:color w:val="000000"/>
          <w:sz w:val="20"/>
          <w:szCs w:val="20"/>
        </w:rPr>
      </w:pPr>
    </w:p>
    <w:p w:rsidR="00290E8D" w:rsidRPr="00D1503A" w:rsidRDefault="00402584" w:rsidP="009579A1">
      <w:pPr>
        <w:pStyle w:val="3-NormalYaz"/>
        <w:numPr>
          <w:ilvl w:val="0"/>
          <w:numId w:val="3"/>
        </w:numPr>
        <w:tabs>
          <w:tab w:val="clear" w:pos="566"/>
          <w:tab w:val="left" w:pos="708"/>
        </w:tabs>
        <w:spacing w:before="0" w:beforeAutospacing="0"/>
        <w:rPr>
          <w:rFonts w:ascii="Century Gothic" w:hAnsi="Century Gothic" w:cs="Century Gothic"/>
          <w:color w:val="000000"/>
          <w:sz w:val="20"/>
          <w:szCs w:val="20"/>
        </w:rPr>
      </w:pPr>
      <w:r>
        <w:rPr>
          <w:noProof/>
          <w:lang w:eastAsia="tr-TR"/>
        </w:rPr>
        <w:pict>
          <v:roundrect id="Rounded Rectangle 53" o:spid="_x0000_s1028" style="position:absolute;left:0;text-align:left;margin-left:119.8pt;margin-top:29.3pt;width:305.15pt;height:53.85pt;z-index:2516823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" fillcolor="#d0d8e8" strokecolor="white" strokeweight="2pt">
            <v:path arrowok="t"/>
            <v:textbox>
              <w:txbxContent>
                <w:p w:rsidR="009B5CA1" w:rsidRPr="003F2E08" w:rsidRDefault="009B5CA1"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w:r>
      <w:r w:rsidR="00290E8D" w:rsidRPr="006755CA">
        <w:rPr>
          <w:rFonts w:ascii="Century Gothic" w:hAnsi="Century Gothic" w:cs="Century Gothic"/>
          <w:b/>
          <w:bCs/>
          <w:color w:val="000000"/>
          <w:sz w:val="20"/>
          <w:szCs w:val="20"/>
        </w:rPr>
        <w:t>İhale</w:t>
      </w:r>
      <w:r w:rsidR="00290E8D">
        <w:rPr>
          <w:rFonts w:ascii="Century Gothic" w:hAnsi="Century Gothic" w:cs="Century Gothic"/>
          <w:b/>
          <w:bCs/>
          <w:color w:val="000000"/>
          <w:sz w:val="20"/>
          <w:szCs w:val="20"/>
        </w:rPr>
        <w:t>ye</w:t>
      </w:r>
      <w:r w:rsidR="00290E8D" w:rsidRPr="006755CA">
        <w:rPr>
          <w:rFonts w:ascii="Century Gothic" w:hAnsi="Century Gothic" w:cs="Century Gothic"/>
          <w:b/>
          <w:bCs/>
          <w:color w:val="000000"/>
          <w:sz w:val="20"/>
          <w:szCs w:val="20"/>
        </w:rPr>
        <w:t xml:space="preserve"> Katılım </w:t>
      </w:r>
    </w:p>
    <w:p w:rsidR="00290E8D" w:rsidRPr="00402E92" w:rsidRDefault="00290E8D" w:rsidP="009579A1">
      <w:pPr>
        <w:pStyle w:val="ListeParagraf"/>
        <w:ind w:left="284" w:firstLine="0"/>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rsidR="00290E8D" w:rsidRPr="00637EFB" w:rsidRDefault="00472121" w:rsidP="005624F2">
      <w:pPr>
        <w:pStyle w:val="ListeParagraf"/>
        <w:numPr>
          <w:ilvl w:val="1"/>
          <w:numId w:val="3"/>
        </w:numPr>
        <w:ind w:left="709" w:hanging="425"/>
        <w:rPr>
          <w:rFonts w:ascii="Century Gothic" w:hAnsi="Century Gothic" w:cs="Century Gothic"/>
          <w:sz w:val="20"/>
          <w:szCs w:val="20"/>
        </w:rPr>
      </w:pPr>
      <w:proofErr w:type="gramStart"/>
      <w:r>
        <w:rPr>
          <w:rFonts w:ascii="Century Gothic" w:hAnsi="Century Gothic" w:cs="Century Gothic"/>
          <w:sz w:val="20"/>
          <w:szCs w:val="20"/>
        </w:rPr>
        <w:t xml:space="preserve">KKTC’de </w:t>
      </w:r>
      <w:r w:rsidR="00290E8D" w:rsidRPr="00637EFB">
        <w:rPr>
          <w:rFonts w:ascii="Century Gothic" w:hAnsi="Century Gothic" w:cs="Century Gothic"/>
          <w:sz w:val="20"/>
          <w:szCs w:val="20"/>
        </w:rPr>
        <w:t>kurulu</w:t>
      </w:r>
      <w:proofErr w:type="gramEnd"/>
      <w:r w:rsidR="00290E8D" w:rsidRPr="00637EFB">
        <w:rPr>
          <w:rFonts w:ascii="Century Gothic" w:hAnsi="Century Gothic" w:cs="Century Gothic"/>
          <w:sz w:val="20"/>
          <w:szCs w:val="20"/>
        </w:rPr>
        <w:t xml:space="preserve"> olan ve bu şartnamede belirtilen koşulları karşılayan gerçek veya tüzel kişiler.</w:t>
      </w:r>
    </w:p>
    <w:p w:rsidR="00290E8D" w:rsidRPr="00F8039F" w:rsidRDefault="00AA3627" w:rsidP="00402E92">
      <w:pPr>
        <w:pStyle w:val="ListeParagraf"/>
        <w:numPr>
          <w:ilvl w:val="1"/>
          <w:numId w:val="3"/>
        </w:numPr>
        <w:rPr>
          <w:rFonts w:ascii="Century Gothic" w:hAnsi="Century Gothic" w:cs="Century Gothic"/>
          <w:sz w:val="20"/>
          <w:szCs w:val="20"/>
        </w:rPr>
      </w:pPr>
      <w:r>
        <w:rPr>
          <w:rFonts w:ascii="Century Gothic" w:hAnsi="Century Gothic" w:cs="Century Gothic"/>
          <w:sz w:val="20"/>
          <w:szCs w:val="20"/>
        </w:rPr>
        <w:t>Kamu ihale k</w:t>
      </w:r>
      <w:r w:rsidR="00D57689" w:rsidRPr="00F8039F">
        <w:rPr>
          <w:rFonts w:ascii="Century Gothic" w:hAnsi="Century Gothic" w:cs="Century Gothic"/>
          <w:sz w:val="20"/>
          <w:szCs w:val="20"/>
        </w:rPr>
        <w:t>anununun 34’üncü maddesi uyarınca kurulmuş olan bir iktisadi işletmeler gurubunun üyesi ola</w:t>
      </w:r>
      <w:r w:rsidR="00F8039F" w:rsidRPr="00F8039F">
        <w:rPr>
          <w:rFonts w:ascii="Century Gothic" w:hAnsi="Century Gothic" w:cs="Century Gothic"/>
          <w:sz w:val="20"/>
          <w:szCs w:val="20"/>
        </w:rPr>
        <w:t xml:space="preserve">rak </w:t>
      </w:r>
      <w:r w:rsidR="00D73939" w:rsidRPr="00F8039F">
        <w:rPr>
          <w:rFonts w:ascii="Century Gothic" w:hAnsi="Century Gothic" w:cs="Century Gothic"/>
          <w:sz w:val="20"/>
          <w:szCs w:val="20"/>
        </w:rPr>
        <w:t>herhangi bir ihaleye katılabilir.</w:t>
      </w:r>
    </w:p>
    <w:p w:rsidR="00290E8D" w:rsidRPr="006755CA" w:rsidRDefault="00AA3627" w:rsidP="00C77F05">
      <w:pPr>
        <w:pStyle w:val="ListeParagraf"/>
        <w:numPr>
          <w:ilvl w:val="0"/>
          <w:numId w:val="3"/>
        </w:numPr>
        <w:rPr>
          <w:rFonts w:ascii="Century Gothic" w:hAnsi="Century Gothic" w:cs="Century Gothic"/>
          <w:b/>
          <w:bCs/>
          <w:color w:val="000000"/>
          <w:sz w:val="20"/>
          <w:szCs w:val="20"/>
        </w:rPr>
      </w:pPr>
      <w:r>
        <w:rPr>
          <w:rFonts w:ascii="Century Gothic" w:hAnsi="Century Gothic" w:cs="Century Gothic"/>
          <w:b/>
          <w:bCs/>
          <w:color w:val="000000"/>
          <w:sz w:val="20"/>
          <w:szCs w:val="20"/>
        </w:rPr>
        <w:t>İhale Katılım Şartı Olan ve Teklifin Esasını O</w:t>
      </w:r>
      <w:r w:rsidR="00290E8D" w:rsidRPr="006755CA">
        <w:rPr>
          <w:rFonts w:ascii="Century Gothic" w:hAnsi="Century Gothic" w:cs="Century Gothic"/>
          <w:b/>
          <w:bCs/>
          <w:color w:val="000000"/>
          <w:sz w:val="20"/>
          <w:szCs w:val="20"/>
        </w:rPr>
        <w:t>luşturan Belgeler.</w:t>
      </w:r>
    </w:p>
    <w:p w:rsidR="00290E8D" w:rsidRPr="006755CA" w:rsidRDefault="00FC54C2" w:rsidP="000C71BB">
      <w:pPr>
        <w:pStyle w:val="ListeParagraf"/>
        <w:numPr>
          <w:ilvl w:val="1"/>
          <w:numId w:val="3"/>
        </w:numPr>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DA6F1F">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belgeleri</w:t>
      </w:r>
      <w:r w:rsidR="00290E8D" w:rsidRPr="006755CA">
        <w:rPr>
          <w:rFonts w:ascii="Century Gothic" w:hAnsi="Century Gothic" w:cs="Century Gothic"/>
          <w:color w:val="000000"/>
          <w:sz w:val="20"/>
          <w:szCs w:val="20"/>
        </w:rPr>
        <w:t xml:space="preserve"> teklif dosyalarında sunmaları gerekir:</w:t>
      </w:r>
    </w:p>
    <w:tbl>
      <w:tblPr>
        <w:tblW w:w="8388" w:type="dxa"/>
        <w:tblInd w:w="-34" w:type="dxa"/>
        <w:tblLook w:val="00A0" w:firstRow="1" w:lastRow="0" w:firstColumn="1" w:lastColumn="0" w:noHBand="0" w:noVBand="0"/>
      </w:tblPr>
      <w:tblGrid>
        <w:gridCol w:w="390"/>
        <w:gridCol w:w="7431"/>
        <w:gridCol w:w="567"/>
      </w:tblGrid>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F8039F">
              <w:rPr>
                <w:rFonts w:ascii="Century Gothic" w:hAnsi="Century Gothic" w:cs="Century Gothic"/>
                <w:b/>
                <w:bCs/>
                <w:color w:val="000000"/>
                <w:sz w:val="20"/>
                <w:szCs w:val="20"/>
                <w:u w:val="single"/>
                <w:lang w:eastAsia="tr-TR"/>
              </w:rPr>
              <w:t>İhale Katılım Beyannamesi:</w:t>
            </w:r>
            <w:r w:rsidRPr="00327EA5">
              <w:rPr>
                <w:rFonts w:ascii="Century Gothic" w:hAnsi="Century Gothic" w:cs="Century Gothic"/>
                <w:b/>
                <w:bCs/>
                <w:color w:val="000000"/>
                <w:sz w:val="20"/>
                <w:szCs w:val="20"/>
                <w:lang w:eastAsia="tr-TR"/>
              </w:rPr>
              <w:t xml:space="preserve"> Tüm kısımların eksiksiz doldurulduğu, yetkili</w:t>
            </w:r>
            <w:r w:rsidR="00472121">
              <w:rPr>
                <w:rFonts w:ascii="Century Gothic" w:hAnsi="Century Gothic" w:cs="Century Gothic"/>
                <w:b/>
                <w:bCs/>
                <w:color w:val="000000"/>
                <w:sz w:val="20"/>
                <w:szCs w:val="20"/>
                <w:lang w:eastAsia="tr-TR"/>
              </w:rPr>
              <w:t xml:space="preserve"> kişi tarafından imzalanmış ve </w:t>
            </w:r>
            <w:r w:rsidRPr="00327EA5">
              <w:rPr>
                <w:rFonts w:ascii="Century Gothic" w:hAnsi="Century Gothic" w:cs="Century Gothic"/>
                <w:b/>
                <w:bCs/>
                <w:color w:val="000000"/>
                <w:sz w:val="20"/>
                <w:szCs w:val="20"/>
                <w:lang w:eastAsia="tr-TR"/>
              </w:rPr>
              <w:t xml:space="preserve">tüm beyanların doğru olarak sunulması gereken belgedir.  </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9776" behindDoc="0" locked="0" layoutInCell="1" allowOverlap="1">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 xml:space="preserve">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K.K.T.C. Gelir ve Vergi Dairesine 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61824" behindDoc="0" locked="0" layoutInCell="1" allowOverlap="1">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artname ekinde yer alan standart forma uygun teklif formudur.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64896" behindDoc="0" locked="0" layoutInCell="1" allowOverlap="1">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Pr="00327EA5">
              <w:rPr>
                <w:rFonts w:ascii="Century Gothic" w:hAnsi="Century Gothic" w:cs="Century Gothic"/>
                <w:color w:val="000000"/>
                <w:sz w:val="20"/>
                <w:szCs w:val="20"/>
                <w:lang w:eastAsia="tr-TR"/>
              </w:rPr>
              <w:t xml:space="preserve"> 20</w:t>
            </w:r>
            <w:r w:rsidR="00F80FC9">
              <w:rPr>
                <w:rFonts w:ascii="Century Gothic" w:hAnsi="Century Gothic" w:cs="Century Gothic"/>
                <w:color w:val="000000"/>
                <w:sz w:val="20"/>
                <w:szCs w:val="20"/>
                <w:lang w:eastAsia="tr-TR"/>
              </w:rPr>
              <w:t>20</w:t>
            </w:r>
            <w:r w:rsidRPr="00327EA5">
              <w:rPr>
                <w:rFonts w:ascii="Century Gothic" w:hAnsi="Century Gothic" w:cs="Century Gothic"/>
                <w:color w:val="000000"/>
                <w:sz w:val="20"/>
                <w:szCs w:val="20"/>
                <w:lang w:eastAsia="tr-TR"/>
              </w:rPr>
              <w:t xml:space="preserve"> yılında düzenlenmiş teklif vermeye yetkili olduğunu gösteren belgedir.</w:t>
            </w:r>
          </w:p>
          <w:p w:rsidR="00290E8D" w:rsidRPr="00327EA5" w:rsidRDefault="00290E8D" w:rsidP="005624F2">
            <w:pPr>
              <w:pStyle w:val="ListeParagraf"/>
              <w:numPr>
                <w:ilvl w:val="0"/>
                <w:numId w:val="9"/>
              </w:numPr>
              <w:ind w:firstLine="34"/>
              <w:jc w:val="left"/>
              <w:rPr>
                <w:rFonts w:ascii="Century Gothic" w:hAnsi="Century Gothic" w:cs="Century Gothic"/>
                <w:b/>
                <w:bCs/>
                <w:color w:val="000000"/>
                <w:sz w:val="20"/>
                <w:szCs w:val="20"/>
                <w:lang w:eastAsia="tr-TR"/>
              </w:rPr>
            </w:pPr>
            <w:r w:rsidRPr="00D71F9C">
              <w:rPr>
                <w:rFonts w:ascii="Century Gothic" w:hAnsi="Century Gothic" w:cs="Century Gothic"/>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00C54F9F">
              <w:rPr>
                <w:rFonts w:ascii="Century Gothic" w:hAnsi="Century Gothic" w:cs="Century Gothic"/>
                <w:b/>
                <w:bCs/>
                <w:color w:val="000000"/>
                <w:sz w:val="20"/>
                <w:szCs w:val="20"/>
                <w:lang w:eastAsia="tr-TR"/>
              </w:rPr>
              <w:t>g</w:t>
            </w:r>
            <w:r w:rsidRPr="00327EA5">
              <w:rPr>
                <w:rFonts w:ascii="Century Gothic" w:hAnsi="Century Gothic" w:cs="Century Gothic"/>
                <w:b/>
                <w:bCs/>
                <w:color w:val="000000"/>
                <w:sz w:val="20"/>
                <w:szCs w:val="20"/>
                <w:lang w:eastAsia="tr-TR"/>
              </w:rPr>
              <w:t>erçek kişi</w:t>
            </w:r>
            <w:r w:rsidRPr="00327EA5">
              <w:rPr>
                <w:rFonts w:ascii="Century Gothic" w:hAnsi="Century Gothic" w:cs="Century Gothic"/>
                <w:color w:val="000000"/>
                <w:sz w:val="20"/>
                <w:szCs w:val="20"/>
                <w:lang w:eastAsia="tr-TR"/>
              </w:rPr>
              <w:t xml:space="preserve"> ise, </w:t>
            </w:r>
            <w:r w:rsidRPr="00327EA5">
              <w:rPr>
                <w:rFonts w:ascii="Century Gothic" w:hAnsi="Century Gothic" w:cs="Century Gothic"/>
                <w:b/>
                <w:bCs/>
                <w:color w:val="000000"/>
                <w:sz w:val="20"/>
                <w:szCs w:val="20"/>
                <w:lang w:eastAsia="tr-TR"/>
              </w:rPr>
              <w:t>20</w:t>
            </w:r>
            <w:r w:rsidR="00F80FC9">
              <w:rPr>
                <w:rFonts w:ascii="Century Gothic" w:hAnsi="Century Gothic" w:cs="Century Gothic"/>
                <w:b/>
                <w:bCs/>
                <w:color w:val="000000"/>
                <w:sz w:val="20"/>
                <w:szCs w:val="20"/>
                <w:lang w:eastAsia="tr-TR"/>
              </w:rPr>
              <w:t>20</w:t>
            </w:r>
            <w:r w:rsidRPr="00327EA5">
              <w:rPr>
                <w:rFonts w:ascii="Century Gothic" w:hAnsi="Century Gothic" w:cs="Century Gothic"/>
                <w:color w:val="000000"/>
                <w:sz w:val="20"/>
                <w:szCs w:val="20"/>
                <w:lang w:eastAsia="tr-TR"/>
              </w:rPr>
              <w:t xml:space="preserve"> yılına ait, </w:t>
            </w:r>
            <w:r w:rsidR="00472121">
              <w:rPr>
                <w:rFonts w:ascii="Century Gothic" w:hAnsi="Century Gothic" w:cs="Century Gothic"/>
                <w:color w:val="000000"/>
                <w:sz w:val="20"/>
                <w:szCs w:val="20"/>
                <w:u w:val="single"/>
                <w:lang w:eastAsia="tr-TR"/>
              </w:rPr>
              <w:t xml:space="preserve">tasdik memuru </w:t>
            </w:r>
            <w:r w:rsidRPr="00327EA5">
              <w:rPr>
                <w:rFonts w:ascii="Century Gothic" w:hAnsi="Century Gothic" w:cs="Century Gothic"/>
                <w:color w:val="000000"/>
                <w:sz w:val="20"/>
                <w:szCs w:val="20"/>
                <w:u w:val="single"/>
                <w:lang w:eastAsia="tr-TR"/>
              </w:rPr>
              <w:t>tarafından onaylanmış imza beyannamesi</w:t>
            </w:r>
            <w:r w:rsidRPr="00327EA5">
              <w:rPr>
                <w:rFonts w:ascii="Century Gothic" w:hAnsi="Century Gothic" w:cs="Century Gothic"/>
                <w:color w:val="000000"/>
                <w:sz w:val="20"/>
                <w:szCs w:val="20"/>
                <w:lang w:eastAsia="tr-TR"/>
              </w:rPr>
              <w:t>,</w:t>
            </w:r>
          </w:p>
          <w:p w:rsidR="00290E8D" w:rsidRPr="00327EA5" w:rsidRDefault="00290E8D" w:rsidP="00F80FC9">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t xml:space="preserve">Teklifi verecek olan </w:t>
            </w:r>
            <w:r w:rsidR="00C54F9F">
              <w:rPr>
                <w:rFonts w:ascii="Century Gothic" w:hAnsi="Century Gothic" w:cs="Century Gothic"/>
                <w:b/>
                <w:bCs/>
                <w:color w:val="000000"/>
                <w:sz w:val="20"/>
                <w:szCs w:val="20"/>
                <w:lang w:eastAsia="tr-TR"/>
              </w:rPr>
              <w:t>t</w:t>
            </w:r>
            <w:r w:rsidRPr="00327EA5">
              <w:rPr>
                <w:rFonts w:ascii="Century Gothic" w:hAnsi="Century Gothic" w:cs="Century Gothic"/>
                <w:b/>
                <w:bCs/>
                <w:color w:val="000000"/>
                <w:sz w:val="20"/>
                <w:szCs w:val="20"/>
                <w:lang w:eastAsia="tr-TR"/>
              </w:rPr>
              <w:t>üzel kişi</w:t>
            </w:r>
            <w:r w:rsidRPr="00327EA5">
              <w:rPr>
                <w:rFonts w:ascii="Century Gothic" w:hAnsi="Century Gothic" w:cs="Century Gothic"/>
                <w:color w:val="000000"/>
                <w:sz w:val="20"/>
                <w:szCs w:val="20"/>
                <w:lang w:eastAsia="tr-TR"/>
              </w:rPr>
              <w:t xml:space="preserve"> ise, tüzel kişiliğin direktörü ve/veya direktörlerinin, </w:t>
            </w:r>
            <w:r w:rsidRPr="00327EA5">
              <w:rPr>
                <w:rFonts w:ascii="Century Gothic" w:hAnsi="Century Gothic" w:cs="Century Gothic"/>
                <w:b/>
                <w:bCs/>
                <w:color w:val="000000"/>
                <w:sz w:val="20"/>
                <w:szCs w:val="20"/>
                <w:lang w:eastAsia="tr-TR"/>
              </w:rPr>
              <w:t>20</w:t>
            </w:r>
            <w:r w:rsidR="00F80FC9">
              <w:rPr>
                <w:rFonts w:ascii="Century Gothic" w:hAnsi="Century Gothic" w:cs="Century Gothic"/>
                <w:b/>
                <w:bCs/>
                <w:color w:val="000000"/>
                <w:sz w:val="20"/>
                <w:szCs w:val="20"/>
                <w:lang w:eastAsia="tr-TR"/>
              </w:rPr>
              <w:t>20</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68992" behindDoc="0" locked="0" layoutInCell="1" allowOverlap="1">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F80FC9">
            <w:pPr>
              <w:pStyle w:val="ListeParagraf"/>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FA5FCF">
              <w:rPr>
                <w:rFonts w:ascii="Century Gothic" w:hAnsi="Century Gothic" w:cs="Century Gothic"/>
                <w:color w:val="000000"/>
                <w:sz w:val="20"/>
                <w:szCs w:val="20"/>
                <w:lang w:eastAsia="tr-TR"/>
              </w:rPr>
              <w:t xml:space="preserve"> Tüzel veya g</w:t>
            </w:r>
            <w:r w:rsidR="004B6361">
              <w:rPr>
                <w:rFonts w:ascii="Century Gothic" w:hAnsi="Century Gothic" w:cs="Century Gothic"/>
                <w:color w:val="000000"/>
                <w:sz w:val="20"/>
                <w:szCs w:val="20"/>
                <w:lang w:eastAsia="tr-TR"/>
              </w:rPr>
              <w:t>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yi temsilen “Yetkili” sıfatıyla ihaleye katılma halinde, yetkili adına düzenlenmiş, ihaleye katılmaya ilişkin 20</w:t>
            </w:r>
            <w:r w:rsidR="00F80FC9">
              <w:rPr>
                <w:rFonts w:ascii="Century Gothic" w:hAnsi="Century Gothic" w:cs="Century Gothic"/>
                <w:color w:val="000000"/>
                <w:sz w:val="20"/>
                <w:szCs w:val="20"/>
                <w:lang w:eastAsia="tr-TR"/>
              </w:rPr>
              <w:t>20</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rsidR="00290E8D" w:rsidRPr="00327EA5" w:rsidRDefault="00307B63" w:rsidP="00327EA5">
            <w:pPr>
              <w:pStyle w:val="ListeParagraf"/>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7968" behindDoc="0" locked="0" layoutInCell="1" allowOverlap="1">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12"/>
              </w:numPr>
              <w:jc w:val="left"/>
              <w:rPr>
                <w:rFonts w:ascii="Century Gothic" w:hAnsi="Century Gothic" w:cs="Century Gothic"/>
                <w:b/>
                <w:bCs/>
                <w:color w:val="000000"/>
                <w:sz w:val="20"/>
                <w:szCs w:val="20"/>
                <w:lang w:eastAsia="tr-TR"/>
              </w:rPr>
            </w:pPr>
          </w:p>
        </w:tc>
        <w:tc>
          <w:tcPr>
            <w:tcW w:w="7431" w:type="dxa"/>
          </w:tcPr>
          <w:p w:rsidR="00290E8D" w:rsidRPr="00327EA5" w:rsidRDefault="006A14D1" w:rsidP="00E111A7">
            <w:pPr>
              <w:pStyle w:val="ListeParagraf"/>
              <w:ind w:left="0" w:firstLine="34"/>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Şartname Alındı M</w:t>
            </w:r>
            <w:r w:rsidR="00290E8D" w:rsidRPr="00327EA5">
              <w:rPr>
                <w:rFonts w:ascii="Century Gothic" w:hAnsi="Century Gothic" w:cs="Century Gothic"/>
                <w:b/>
                <w:bCs/>
                <w:color w:val="000000"/>
                <w:sz w:val="20"/>
                <w:szCs w:val="20"/>
                <w:lang w:eastAsia="tr-TR"/>
              </w:rPr>
              <w:t xml:space="preserve">akbuzu: </w:t>
            </w:r>
            <w:r w:rsidR="00290E8D" w:rsidRPr="00327EA5">
              <w:rPr>
                <w:rFonts w:ascii="Century Gothic" w:hAnsi="Century Gothic" w:cs="Century Gothic"/>
                <w:color w:val="000000"/>
                <w:sz w:val="20"/>
                <w:szCs w:val="20"/>
                <w:lang w:eastAsia="tr-TR"/>
              </w:rPr>
              <w:t>Bu ihaleye ait şartnamenin bedelinin K.K.T.C. Gelir ve Vergi Dairesi veznesine yatırıldığını tevsik eden makbuz veya makbuzun fotokopisidir.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5920" behindDoc="0" locked="0" layoutInCell="1" allowOverlap="1">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bl>
    <w:p w:rsidR="00290E8D" w:rsidRPr="00DB01BF" w:rsidRDefault="00402584" w:rsidP="00DB01BF">
      <w:pPr>
        <w:pStyle w:val="ListeParagraf"/>
        <w:numPr>
          <w:ilvl w:val="0"/>
          <w:numId w:val="12"/>
        </w:numPr>
        <w:tabs>
          <w:tab w:val="left" w:pos="284"/>
        </w:tabs>
        <w:ind w:left="284"/>
        <w:rPr>
          <w:rFonts w:ascii="Century Gothic" w:hAnsi="Century Gothic"/>
          <w:b/>
          <w:sz w:val="20"/>
          <w:szCs w:val="20"/>
        </w:rPr>
      </w:pPr>
      <w:r>
        <w:rPr>
          <w:rFonts w:ascii="Century Gothic" w:hAnsi="Century Gothic"/>
          <w:b/>
          <w:noProof/>
          <w:color w:val="FF0000"/>
          <w:sz w:val="20"/>
          <w:szCs w:val="20"/>
          <w:lang w:eastAsia="tr-TR"/>
        </w:rPr>
        <w:pict>
          <v:shape id="5-Nokta Yıldız 50" o:spid="_x0000_s1047" style="position:absolute;left:0;text-align:left;margin-left:-22.85pt;margin-top:3.35pt;width:11.25pt;height: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" path="m,47297r54574,l71438,,88301,47297r54574,l98724,76528r16864,47297l71438,94593,27287,123825,44151,76528,,47297xe" fillcolor="#152639 [964]" strokecolor="#243f60 [1604]" strokeweight="2pt">
            <v:fill color2="#4f81bd [3204]" rotate="t" angle="45" colors="0 #254872;.5 #3a6ba5;1 #4780c5" focus="100%" type="gradient"/>
            <v:path arrowok="t" o:connecttype="custom" o:connectlocs="0,47297;54574,47297;71438,0;88301,47297;142875,47297;98724,76528;115588,123825;71438,94593;27287,123825;44151,76528;0,47297" o:connectangles="0,0,0,0,0,0,0,0,0,0,0"/>
          </v:shape>
        </w:pict>
      </w:r>
      <w:r w:rsidR="00551C61" w:rsidRPr="00DB01BF">
        <w:rPr>
          <w:rFonts w:ascii="Century Gothic" w:hAnsi="Century Gothic"/>
          <w:b/>
          <w:sz w:val="20"/>
          <w:szCs w:val="20"/>
        </w:rPr>
        <w:t>İ</w:t>
      </w:r>
      <w:r w:rsidR="007904CE">
        <w:rPr>
          <w:rFonts w:ascii="Century Gothic" w:hAnsi="Century Gothic"/>
          <w:b/>
          <w:sz w:val="20"/>
          <w:szCs w:val="20"/>
        </w:rPr>
        <w:t>şletmelerin Ekonomik ve Mali Durumlarını Gösteren B</w:t>
      </w:r>
      <w:r w:rsidR="00BF63C5" w:rsidRPr="00DB01BF">
        <w:rPr>
          <w:rFonts w:ascii="Century Gothic" w:hAnsi="Century Gothic"/>
          <w:b/>
          <w:sz w:val="20"/>
          <w:szCs w:val="20"/>
        </w:rPr>
        <w:t>elgeler:</w:t>
      </w:r>
    </w:p>
    <w:p w:rsidR="00BF63C5" w:rsidRPr="00465E59" w:rsidRDefault="00402584" w:rsidP="00465E59">
      <w:pPr>
        <w:tabs>
          <w:tab w:val="left" w:pos="284"/>
        </w:tabs>
        <w:ind w:left="1096" w:firstLine="0"/>
        <w:rPr>
          <w:rFonts w:ascii="Century Gothic" w:hAnsi="Century Gothic" w:cs="Century Gothic"/>
          <w:color w:val="000000"/>
          <w:sz w:val="20"/>
          <w:szCs w:val="20"/>
          <w:u w:val="none"/>
        </w:rPr>
      </w:pPr>
      <w:r>
        <w:rPr>
          <w:rFonts w:ascii="Century Gothic" w:hAnsi="Century Gothic" w:cs="Century Gothic"/>
          <w:noProof/>
          <w:color w:val="000000"/>
          <w:sz w:val="20"/>
          <w:szCs w:val="20"/>
          <w:u w:val="none"/>
          <w:lang w:eastAsia="tr-TR"/>
        </w:rPr>
        <w:pict>
          <v:shapetype id="_x0000_t202" coordsize="21600,21600" o:spt="202" path="m,l,21600r21600,l21600,xe">
            <v:stroke joinstyle="miter"/>
            <v:path gradientshapeok="t" o:connecttype="rect"/>
          </v:shapetype>
          <v:shape id="Metin Kutusu 48" o:spid="_x0000_s1030" type="#_x0000_t202" style="position:absolute;left:0;text-align:left;margin-left:152.65pt;margin-top:1.1pt;width:14.25pt;height:16.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" fillcolor="white [3201]" strokeweight=".5pt">
            <v:textbox>
              <w:txbxContent>
                <w:p w:rsidR="009B5CA1" w:rsidRDefault="009B5CA1">
                  <w:pPr>
                    <w:ind w:left="0"/>
                  </w:pPr>
                </w:p>
              </w:txbxContent>
            </v:textbox>
          </v:shape>
        </w:pict>
      </w:r>
      <w:r w:rsidR="00AE3237">
        <w:rPr>
          <w:rFonts w:ascii="Century Gothic" w:hAnsi="Century Gothic" w:cs="Century Gothic"/>
          <w:color w:val="000000"/>
          <w:sz w:val="20"/>
          <w:szCs w:val="20"/>
          <w:u w:val="none"/>
        </w:rPr>
        <w:t>1</w:t>
      </w:r>
      <w:r w:rsidR="00465E59" w:rsidRPr="00465E59">
        <w:rPr>
          <w:rFonts w:ascii="Century Gothic" w:hAnsi="Century Gothic" w:cs="Century Gothic"/>
          <w:color w:val="000000"/>
          <w:sz w:val="20"/>
          <w:szCs w:val="20"/>
          <w:u w:val="none"/>
        </w:rPr>
        <w:t>.</w:t>
      </w:r>
      <w:r w:rsidR="00C35FB7">
        <w:rPr>
          <w:rFonts w:ascii="Century Gothic" w:hAnsi="Century Gothic" w:cs="Century Gothic"/>
          <w:color w:val="000000"/>
          <w:sz w:val="20"/>
          <w:szCs w:val="20"/>
          <w:u w:val="none"/>
        </w:rPr>
        <w:t>Şirket b</w:t>
      </w:r>
      <w:r w:rsidR="00BF63C5" w:rsidRPr="00465E59">
        <w:rPr>
          <w:rFonts w:ascii="Century Gothic" w:hAnsi="Century Gothic" w:cs="Century Gothic"/>
          <w:color w:val="000000"/>
          <w:sz w:val="20"/>
          <w:szCs w:val="20"/>
          <w:u w:val="none"/>
        </w:rPr>
        <w:t>ilançosu</w:t>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r w:rsidR="006B021C">
        <w:rPr>
          <w:rFonts w:ascii="Century Gothic" w:hAnsi="Century Gothic" w:cs="Century Gothic"/>
          <w:color w:val="000000"/>
          <w:sz w:val="20"/>
          <w:szCs w:val="20"/>
          <w:u w:val="none"/>
        </w:rPr>
        <w:tab/>
      </w:r>
    </w:p>
    <w:p w:rsidR="006B021C" w:rsidRDefault="00AE3237" w:rsidP="00465E59">
      <w:pPr>
        <w:tabs>
          <w:tab w:val="left" w:pos="284"/>
        </w:tabs>
        <w:ind w:left="1096" w:firstLine="0"/>
        <w:rPr>
          <w:rFonts w:ascii="Century Gothic" w:hAnsi="Century Gothic"/>
          <w:sz w:val="20"/>
          <w:szCs w:val="20"/>
          <w:u w:val="none"/>
        </w:rPr>
      </w:pPr>
      <w:r>
        <w:rPr>
          <w:rFonts w:ascii="Century Gothic" w:hAnsi="Century Gothic"/>
          <w:sz w:val="20"/>
          <w:szCs w:val="20"/>
          <w:u w:val="none"/>
        </w:rPr>
        <w:t>2</w:t>
      </w:r>
      <w:r w:rsidR="00465E59" w:rsidRPr="00465E59">
        <w:rPr>
          <w:rFonts w:ascii="Century Gothic" w:hAnsi="Century Gothic"/>
          <w:sz w:val="20"/>
          <w:szCs w:val="20"/>
          <w:u w:val="none"/>
        </w:rPr>
        <w:t>.</w:t>
      </w:r>
      <w:r w:rsidR="00C35FB7">
        <w:rPr>
          <w:rFonts w:ascii="Century Gothic" w:hAnsi="Century Gothic"/>
          <w:sz w:val="20"/>
          <w:szCs w:val="20"/>
          <w:u w:val="none"/>
        </w:rPr>
        <w:t>İ</w:t>
      </w:r>
      <w:r w:rsidR="00BF63C5" w:rsidRPr="00465E59">
        <w:rPr>
          <w:rFonts w:ascii="Century Gothic" w:hAnsi="Century Gothic"/>
          <w:sz w:val="20"/>
          <w:szCs w:val="20"/>
          <w:u w:val="none"/>
        </w:rPr>
        <w:t xml:space="preserve">hale konusu alanındaki maksimum son üç mali yılın cirosunu gösteren </w:t>
      </w:r>
    </w:p>
    <w:p w:rsidR="00BF63C5" w:rsidRPr="00465E59" w:rsidRDefault="00402584" w:rsidP="00465E59">
      <w:pPr>
        <w:tabs>
          <w:tab w:val="left" w:pos="284"/>
        </w:tabs>
        <w:ind w:left="1096" w:firstLine="0"/>
        <w:rPr>
          <w:rFonts w:ascii="Century Gothic" w:hAnsi="Century Gothic" w:cs="Century Gothic"/>
          <w:b/>
          <w:color w:val="000000"/>
          <w:sz w:val="20"/>
          <w:szCs w:val="20"/>
          <w:u w:val="none"/>
        </w:rPr>
      </w:pPr>
      <w:r>
        <w:rPr>
          <w:rFonts w:ascii="Century Gothic" w:hAnsi="Century Gothic"/>
          <w:noProof/>
          <w:sz w:val="20"/>
          <w:szCs w:val="20"/>
          <w:u w:val="none"/>
          <w:lang w:eastAsia="tr-TR"/>
        </w:rPr>
        <w:pict>
          <v:shape id="5-Nokta Yıldız 51" o:spid="_x0000_s1046" style="position:absolute;left:0;text-align:left;margin-left:-22.1pt;margin-top:20.55pt;width:14.25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" path="m,50935r69127,l90488,r21360,50935l180975,50935,125050,82414r21362,50936l90488,101870,34563,133350,55925,82414,,50935xe" fillcolor="#4f81bd [3204]" strokecolor="#243f60 [1604]" strokeweight="2pt">
            <v:path arrowok="t" o:connecttype="custom" o:connectlocs="0,50935;69127,50935;90488,0;111848,50935;180975,50935;125050,82414;146412,133350;90488,101870;34563,133350;55925,82414;0,50935" o:connectangles="0,0,0,0,0,0,0,0,0,0,0"/>
          </v:shape>
        </w:pict>
      </w:r>
      <w:r>
        <w:rPr>
          <w:rFonts w:ascii="Century Gothic" w:hAnsi="Century Gothic"/>
          <w:noProof/>
          <w:sz w:val="20"/>
          <w:szCs w:val="20"/>
          <w:u w:val="none"/>
          <w:lang w:eastAsia="tr-TR"/>
        </w:rPr>
        <w:pict>
          <v:shape id="Metin Kutusu 49" o:spid="_x0000_s1031" type="#_x0000_t202" style="position:absolute;left:0;text-align:left;margin-left:113.65pt;margin-top:.55pt;width:14.25pt;height:16.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" fillcolor="white [3201]" strokeweight=".5pt">
            <v:textbox>
              <w:txbxContent>
                <w:p w:rsidR="009B5CA1" w:rsidRDefault="009B5CA1">
                  <w:pPr>
                    <w:ind w:left="0"/>
                  </w:pPr>
                </w:p>
              </w:txbxContent>
            </v:textbox>
          </v:shape>
        </w:pict>
      </w:r>
      <w:proofErr w:type="gramStart"/>
      <w:r w:rsidR="00BF63C5" w:rsidRPr="00465E59">
        <w:rPr>
          <w:rFonts w:ascii="Century Gothic" w:hAnsi="Century Gothic"/>
          <w:sz w:val="20"/>
          <w:szCs w:val="20"/>
          <w:u w:val="none"/>
        </w:rPr>
        <w:t>bir</w:t>
      </w:r>
      <w:proofErr w:type="gramEnd"/>
      <w:r w:rsidR="00BF63C5" w:rsidRPr="00465E59">
        <w:rPr>
          <w:rFonts w:ascii="Century Gothic" w:hAnsi="Century Gothic"/>
          <w:sz w:val="20"/>
          <w:szCs w:val="20"/>
          <w:u w:val="none"/>
        </w:rPr>
        <w:t xml:space="preserve"> belge</w:t>
      </w:r>
    </w:p>
    <w:p w:rsidR="00727E85" w:rsidRPr="00DB01BF" w:rsidRDefault="00DB01BF" w:rsidP="00DB01BF">
      <w:pPr>
        <w:tabs>
          <w:tab w:val="left" w:pos="284"/>
        </w:tabs>
        <w:ind w:left="0" w:firstLine="0"/>
        <w:rPr>
          <w:rFonts w:ascii="Century Gothic" w:hAnsi="Century Gothic"/>
          <w:b/>
          <w:iCs/>
          <w:sz w:val="20"/>
          <w:szCs w:val="20"/>
          <w:u w:val="none"/>
        </w:rPr>
      </w:pPr>
      <w:r w:rsidRPr="00DB01BF">
        <w:rPr>
          <w:rFonts w:ascii="Century Gothic" w:hAnsi="Century Gothic" w:cs="Century Gothic"/>
          <w:b/>
          <w:color w:val="000000"/>
          <w:sz w:val="20"/>
          <w:szCs w:val="20"/>
          <w:u w:val="none"/>
        </w:rPr>
        <w:t xml:space="preserve">ğ) </w:t>
      </w:r>
      <w:r w:rsidR="00727E85" w:rsidRPr="00DB01BF">
        <w:rPr>
          <w:rFonts w:ascii="Century Gothic" w:hAnsi="Century Gothic" w:cs="Century Gothic"/>
          <w:b/>
          <w:color w:val="000000"/>
          <w:sz w:val="20"/>
          <w:szCs w:val="20"/>
          <w:u w:val="none"/>
        </w:rPr>
        <w:t xml:space="preserve">İşletmelerin </w:t>
      </w:r>
      <w:r w:rsidR="00727E85" w:rsidRPr="00DB01BF">
        <w:rPr>
          <w:rFonts w:ascii="Century Gothic" w:hAnsi="Century Gothic"/>
          <w:b/>
          <w:iCs/>
          <w:sz w:val="20"/>
          <w:szCs w:val="20"/>
          <w:u w:val="none"/>
        </w:rPr>
        <w:t>Teknik ve Mesleki Becerilerini Gösteren Belgeler:</w:t>
      </w:r>
    </w:p>
    <w:p w:rsidR="00F0419F" w:rsidRDefault="00402584" w:rsidP="00F07C59">
      <w:pPr>
        <w:pStyle w:val="ListeParagraf"/>
        <w:numPr>
          <w:ilvl w:val="2"/>
          <w:numId w:val="12"/>
        </w:numPr>
        <w:tabs>
          <w:tab w:val="left" w:pos="284"/>
        </w:tabs>
        <w:rPr>
          <w:rFonts w:ascii="Century Gothic" w:hAnsi="Century Gothic"/>
          <w:sz w:val="20"/>
          <w:szCs w:val="20"/>
        </w:rPr>
      </w:pPr>
      <w:r>
        <w:rPr>
          <w:rFonts w:ascii="Century Gothic" w:hAnsi="Century Gothic"/>
          <w:noProof/>
          <w:sz w:val="20"/>
          <w:szCs w:val="20"/>
          <w:lang w:eastAsia="tr-TR"/>
        </w:rPr>
        <w:pict>
          <v:shape id="Metin Kutusu 53" o:spid="_x0000_s1032" type="#_x0000_t202" style="position:absolute;left:0;text-align:left;margin-left:373.15pt;margin-top:13.5pt;width:12.75pt;height:16.5pt;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" fillcolor="white [3201]" strokeweight=".5pt">
            <v:textbox>
              <w:txbxContent>
                <w:p w:rsidR="009B5CA1" w:rsidRDefault="009B5CA1">
                  <w:pPr>
                    <w:ind w:left="0"/>
                  </w:pPr>
                </w:p>
              </w:txbxContent>
            </v:textbox>
          </v:shape>
        </w:pict>
      </w:r>
      <w:r w:rsidR="00CF1361" w:rsidRPr="00CF1361">
        <w:rPr>
          <w:rFonts w:ascii="Century Gothic" w:hAnsi="Century Gothic"/>
          <w:noProof/>
          <w:sz w:val="20"/>
          <w:szCs w:val="20"/>
          <w:lang w:eastAsia="tr-TR"/>
        </w:rPr>
        <w:t xml:space="preserve"> İktisadi işletmelere bağlı veya bağımsız görev yapan teknik ekibi veya sunulan teknik hizmetleri, kalite kontrol sorumlularını belirten belgeler;</w:t>
      </w:r>
    </w:p>
    <w:p w:rsidR="00F07C59" w:rsidRPr="00F07C59" w:rsidRDefault="00F07C59" w:rsidP="00F07C59">
      <w:pPr>
        <w:pStyle w:val="ListeParagraf"/>
        <w:tabs>
          <w:tab w:val="left" w:pos="284"/>
        </w:tabs>
        <w:ind w:left="1455" w:firstLine="0"/>
        <w:rPr>
          <w:rFonts w:ascii="Century Gothic" w:hAnsi="Century Gothic"/>
          <w:sz w:val="20"/>
          <w:szCs w:val="20"/>
        </w:rPr>
      </w:pPr>
    </w:p>
    <w:p w:rsidR="0072629C" w:rsidRDefault="00E111A7" w:rsidP="00600A8F">
      <w:pPr>
        <w:pStyle w:val="ListeParagraf"/>
        <w:numPr>
          <w:ilvl w:val="2"/>
          <w:numId w:val="12"/>
        </w:numPr>
        <w:tabs>
          <w:tab w:val="left" w:pos="284"/>
        </w:tabs>
        <w:rPr>
          <w:rFonts w:ascii="Century Gothic" w:hAnsi="Century Gothic"/>
          <w:sz w:val="20"/>
          <w:szCs w:val="20"/>
        </w:rPr>
      </w:pPr>
      <w:r>
        <w:rPr>
          <w:noProof/>
          <w:lang w:eastAsia="tr-TR"/>
        </w:rPr>
        <w:drawing>
          <wp:anchor distT="0" distB="0" distL="114300" distR="114300" simplePos="0" relativeHeight="251684352" behindDoc="0" locked="0" layoutInCell="1" allowOverlap="1" wp14:anchorId="1F20E564" wp14:editId="4C0CFDF3">
            <wp:simplePos x="0" y="0"/>
            <wp:positionH relativeFrom="column">
              <wp:posOffset>5349544</wp:posOffset>
            </wp:positionH>
            <wp:positionV relativeFrom="paragraph">
              <wp:posOffset>490634</wp:posOffset>
            </wp:positionV>
            <wp:extent cx="183847" cy="222551"/>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83847" cy="222551"/>
                    </a:xfrm>
                    <a:prstGeom prst="rect">
                      <a:avLst/>
                    </a:prstGeom>
                    <a:noFill/>
                  </pic:spPr>
                </pic:pic>
              </a:graphicData>
            </a:graphic>
            <wp14:sizeRelH relativeFrom="margin">
              <wp14:pctWidth>0</wp14:pctWidth>
            </wp14:sizeRelH>
            <wp14:sizeRelV relativeFrom="margin">
              <wp14:pctHeight>0</wp14:pctHeight>
            </wp14:sizeRelV>
          </wp:anchor>
        </w:drawing>
      </w:r>
      <w:r w:rsidR="00600A8F" w:rsidRPr="00600A8F">
        <w:rPr>
          <w:rFonts w:ascii="Century Gothic" w:hAnsi="Century Gothic"/>
          <w:sz w:val="20"/>
          <w:szCs w:val="20"/>
        </w:rPr>
        <w:t>.İktisadi işletmelerin yaptığı işlerin tarihlerini, bedelini, işlerin şartnamelerde belirtilen teknik kurallara uygun yapıldığını ve ihale makamlarını tatmin eden şekilde tamamlandığını gösteren belge,</w:t>
      </w:r>
      <w:r w:rsidRPr="00E111A7">
        <w:rPr>
          <w:noProof/>
          <w:lang w:eastAsia="tr-TR"/>
        </w:rPr>
        <w:t xml:space="preserve"> </w:t>
      </w:r>
      <w:r w:rsidRPr="00E111A7">
        <w:rPr>
          <w:rFonts w:ascii="Century Gothic" w:hAnsi="Century Gothic"/>
          <w:b/>
          <w:sz w:val="20"/>
          <w:szCs w:val="20"/>
        </w:rPr>
        <w:t>P</w:t>
      </w:r>
      <w:r w:rsidRPr="00E111A7">
        <w:rPr>
          <w:rFonts w:ascii="Century Gothic" w:hAnsi="Century Gothic"/>
          <w:b/>
          <w:sz w:val="20"/>
          <w:szCs w:val="20"/>
        </w:rPr>
        <w:t>ark</w:t>
      </w:r>
      <w:r w:rsidRPr="00E111A7">
        <w:rPr>
          <w:rFonts w:ascii="Century Gothic" w:hAnsi="Century Gothic"/>
          <w:b/>
          <w:sz w:val="20"/>
          <w:szCs w:val="20"/>
        </w:rPr>
        <w:t xml:space="preserve"> </w:t>
      </w:r>
      <w:r w:rsidRPr="00E111A7">
        <w:rPr>
          <w:rFonts w:ascii="Century Gothic" w:hAnsi="Century Gothic"/>
          <w:b/>
          <w:sz w:val="20"/>
          <w:szCs w:val="20"/>
        </w:rPr>
        <w:t>ve Bahçe yapımı ve bakımı işlerinde tamamlanmış veya devam eden işlerin belgeleri eklenmelidir.</w:t>
      </w:r>
    </w:p>
    <w:p w:rsidR="00600A8F" w:rsidRDefault="00600A8F" w:rsidP="0072629C">
      <w:pPr>
        <w:pStyle w:val="ListeParagraf"/>
        <w:tabs>
          <w:tab w:val="left" w:pos="284"/>
        </w:tabs>
        <w:ind w:left="1455" w:firstLine="0"/>
        <w:rPr>
          <w:rFonts w:ascii="Century Gothic" w:hAnsi="Century Gothic"/>
          <w:sz w:val="20"/>
          <w:szCs w:val="20"/>
        </w:rPr>
      </w:pPr>
    </w:p>
    <w:p w:rsidR="0072629C" w:rsidRDefault="00402584" w:rsidP="00600A8F">
      <w:pPr>
        <w:pStyle w:val="ListeParagraf"/>
        <w:numPr>
          <w:ilvl w:val="2"/>
          <w:numId w:val="12"/>
        </w:numPr>
        <w:tabs>
          <w:tab w:val="left" w:pos="284"/>
        </w:tabs>
        <w:rPr>
          <w:rFonts w:ascii="Century Gothic" w:hAnsi="Century Gothic"/>
          <w:sz w:val="20"/>
          <w:szCs w:val="20"/>
        </w:rPr>
      </w:pPr>
      <w:r>
        <w:rPr>
          <w:rFonts w:ascii="Century Gothic" w:hAnsi="Century Gothic" w:cs="Arial"/>
          <w:noProof/>
          <w:kern w:val="32"/>
          <w:sz w:val="20"/>
          <w:szCs w:val="20"/>
          <w:lang w:eastAsia="tr-TR"/>
        </w:rPr>
        <w:pict>
          <v:shape id="Metin Kutusu 43" o:spid="_x0000_s1034" type="#_x0000_t202" style="position:absolute;left:0;text-align:left;margin-left:115.15pt;margin-top:26.45pt;width:13.5pt;height:18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" fillcolor="window" strokeweight=".5pt">
            <v:textbox>
              <w:txbxContent>
                <w:p w:rsidR="009B5CA1" w:rsidRDefault="009B5CA1" w:rsidP="0072629C">
                  <w:pPr>
                    <w:ind w:left="0"/>
                  </w:pPr>
                </w:p>
              </w:txbxContent>
            </v:textbox>
          </v:shape>
        </w:pict>
      </w:r>
      <w:r w:rsidR="00600A8F" w:rsidRPr="00600A8F">
        <w:rPr>
          <w:rFonts w:ascii="Century Gothic" w:hAnsi="Century Gothic"/>
          <w:sz w:val="20"/>
          <w:szCs w:val="20"/>
        </w:rPr>
        <w:t xml:space="preserve">İktisadi işletmelerin üstlendikleri işlerde kalite sağlanmasına yönelik kullandıkları teknik olanakları, aldıkları önlemleri, araştırma ve inceleme olanaklarını belirten belge, </w:t>
      </w:r>
    </w:p>
    <w:p w:rsidR="00600A8F" w:rsidRPr="0072629C" w:rsidRDefault="00600A8F" w:rsidP="0072629C">
      <w:pPr>
        <w:tabs>
          <w:tab w:val="left" w:pos="284"/>
        </w:tabs>
        <w:ind w:left="0" w:firstLine="0"/>
        <w:rPr>
          <w:rFonts w:ascii="Century Gothic" w:hAnsi="Century Gothic"/>
          <w:sz w:val="20"/>
          <w:szCs w:val="20"/>
        </w:rPr>
      </w:pPr>
    </w:p>
    <w:p w:rsidR="0072629C" w:rsidRDefault="00E111A7" w:rsidP="00600A8F">
      <w:pPr>
        <w:pStyle w:val="ListeParagraf"/>
        <w:numPr>
          <w:ilvl w:val="2"/>
          <w:numId w:val="12"/>
        </w:numPr>
        <w:tabs>
          <w:tab w:val="left" w:pos="284"/>
        </w:tabs>
        <w:rPr>
          <w:rFonts w:ascii="Century Gothic" w:hAnsi="Century Gothic"/>
          <w:sz w:val="20"/>
          <w:szCs w:val="20"/>
        </w:rPr>
      </w:pPr>
      <w:r>
        <w:rPr>
          <w:noProof/>
          <w:lang w:eastAsia="tr-TR"/>
        </w:rPr>
        <w:drawing>
          <wp:anchor distT="0" distB="0" distL="114300" distR="114300" simplePos="0" relativeHeight="251686400" behindDoc="0" locked="0" layoutInCell="1" allowOverlap="1" wp14:anchorId="37F6F5E8" wp14:editId="1844863F">
            <wp:simplePos x="0" y="0"/>
            <wp:positionH relativeFrom="column">
              <wp:posOffset>3943847</wp:posOffset>
            </wp:positionH>
            <wp:positionV relativeFrom="paragraph">
              <wp:posOffset>350907</wp:posOffset>
            </wp:positionV>
            <wp:extent cx="183847" cy="22255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83847" cy="222551"/>
                    </a:xfrm>
                    <a:prstGeom prst="rect">
                      <a:avLst/>
                    </a:prstGeom>
                    <a:noFill/>
                  </pic:spPr>
                </pic:pic>
              </a:graphicData>
            </a:graphic>
            <wp14:sizeRelH relativeFrom="margin">
              <wp14:pctWidth>0</wp14:pctWidth>
            </wp14:sizeRelH>
            <wp14:sizeRelV relativeFrom="margin">
              <wp14:pctHeight>0</wp14:pctHeight>
            </wp14:sizeRelV>
          </wp:anchor>
        </w:drawing>
      </w:r>
      <w:r w:rsidR="00600A8F" w:rsidRPr="00600A8F">
        <w:rPr>
          <w:rFonts w:ascii="Century Gothic" w:hAnsi="Century Gothic"/>
          <w:sz w:val="20"/>
          <w:szCs w:val="20"/>
        </w:rPr>
        <w:t>İktisadi işletmelerin veya hizmet sağlayıcıların yönetici düzeyindeki personelinin ve ihale konusu işin gerçekleştirilmesi sürecini yönetecek kişi veya kişilerin akademik ve mesleki vasıflarını belirten belge,</w:t>
      </w:r>
      <w:r w:rsidRPr="00E111A7">
        <w:rPr>
          <w:noProof/>
          <w:lang w:eastAsia="tr-TR"/>
        </w:rPr>
        <w:t xml:space="preserve"> </w:t>
      </w:r>
    </w:p>
    <w:p w:rsidR="00E111A7" w:rsidRPr="00E111A7" w:rsidRDefault="00E111A7" w:rsidP="00E111A7">
      <w:pPr>
        <w:tabs>
          <w:tab w:val="left" w:pos="1503"/>
        </w:tabs>
        <w:ind w:left="0" w:firstLine="0"/>
        <w:rPr>
          <w:rFonts w:ascii="Century Gothic" w:hAnsi="Century Gothic"/>
          <w:b/>
          <w:sz w:val="20"/>
          <w:szCs w:val="20"/>
        </w:rPr>
      </w:pPr>
      <w:r>
        <w:rPr>
          <w:rFonts w:ascii="Century Gothic" w:hAnsi="Century Gothic"/>
          <w:sz w:val="20"/>
          <w:szCs w:val="20"/>
        </w:rPr>
        <w:tab/>
      </w:r>
      <w:r w:rsidRPr="00E111A7">
        <w:rPr>
          <w:rFonts w:ascii="Century Gothic" w:hAnsi="Century Gothic"/>
          <w:sz w:val="20"/>
          <w:szCs w:val="20"/>
        </w:rPr>
        <w:t>•</w:t>
      </w:r>
      <w:r w:rsidRPr="00E111A7">
        <w:rPr>
          <w:rFonts w:ascii="Century Gothic" w:hAnsi="Century Gothic"/>
          <w:sz w:val="20"/>
          <w:szCs w:val="20"/>
        </w:rPr>
        <w:tab/>
      </w:r>
      <w:r w:rsidRPr="00E111A7">
        <w:rPr>
          <w:rFonts w:ascii="Century Gothic" w:hAnsi="Century Gothic"/>
          <w:b/>
          <w:sz w:val="20"/>
          <w:szCs w:val="20"/>
        </w:rPr>
        <w:t>ZİRAAT MÜHENDİSİ,</w:t>
      </w:r>
    </w:p>
    <w:p w:rsidR="00E111A7" w:rsidRPr="00E111A7" w:rsidRDefault="00E111A7" w:rsidP="00E111A7">
      <w:pPr>
        <w:tabs>
          <w:tab w:val="left" w:pos="1503"/>
        </w:tabs>
        <w:ind w:left="0" w:firstLine="0"/>
        <w:rPr>
          <w:rFonts w:ascii="Century Gothic" w:hAnsi="Century Gothic"/>
          <w:b/>
          <w:sz w:val="20"/>
          <w:szCs w:val="20"/>
        </w:rPr>
      </w:pPr>
      <w:r w:rsidRPr="00E111A7">
        <w:rPr>
          <w:rFonts w:ascii="Century Gothic" w:hAnsi="Century Gothic"/>
          <w:b/>
          <w:sz w:val="20"/>
          <w:szCs w:val="20"/>
        </w:rPr>
        <w:tab/>
      </w:r>
      <w:r w:rsidRPr="00E111A7">
        <w:rPr>
          <w:rFonts w:ascii="Century Gothic" w:hAnsi="Century Gothic"/>
          <w:b/>
          <w:sz w:val="20"/>
          <w:szCs w:val="20"/>
        </w:rPr>
        <w:t>•</w:t>
      </w:r>
      <w:r w:rsidRPr="00E111A7">
        <w:rPr>
          <w:rFonts w:ascii="Century Gothic" w:hAnsi="Century Gothic"/>
          <w:b/>
          <w:sz w:val="20"/>
          <w:szCs w:val="20"/>
        </w:rPr>
        <w:tab/>
        <w:t>PEYZAJ MİMARİ,</w:t>
      </w:r>
    </w:p>
    <w:p w:rsidR="00E111A7" w:rsidRPr="00E111A7" w:rsidRDefault="00E111A7" w:rsidP="00E111A7">
      <w:pPr>
        <w:tabs>
          <w:tab w:val="left" w:pos="1503"/>
        </w:tabs>
        <w:ind w:left="0" w:firstLine="0"/>
        <w:rPr>
          <w:rFonts w:ascii="Century Gothic" w:hAnsi="Century Gothic"/>
          <w:b/>
          <w:sz w:val="20"/>
          <w:szCs w:val="20"/>
        </w:rPr>
      </w:pPr>
      <w:r w:rsidRPr="00E111A7">
        <w:rPr>
          <w:rFonts w:ascii="Century Gothic" w:hAnsi="Century Gothic"/>
          <w:b/>
          <w:sz w:val="20"/>
          <w:szCs w:val="20"/>
        </w:rPr>
        <w:tab/>
      </w:r>
      <w:r w:rsidRPr="00E111A7">
        <w:rPr>
          <w:rFonts w:ascii="Century Gothic" w:hAnsi="Century Gothic"/>
          <w:b/>
          <w:sz w:val="20"/>
          <w:szCs w:val="20"/>
        </w:rPr>
        <w:t>•</w:t>
      </w:r>
      <w:r w:rsidRPr="00E111A7">
        <w:rPr>
          <w:rFonts w:ascii="Century Gothic" w:hAnsi="Century Gothic"/>
          <w:b/>
          <w:sz w:val="20"/>
          <w:szCs w:val="20"/>
        </w:rPr>
        <w:tab/>
        <w:t>ORMAN MÜHENDİSİ,</w:t>
      </w:r>
    </w:p>
    <w:p w:rsidR="00E111A7" w:rsidRPr="00E111A7" w:rsidRDefault="00E111A7" w:rsidP="00E111A7">
      <w:pPr>
        <w:pStyle w:val="ListeParagraf"/>
        <w:tabs>
          <w:tab w:val="left" w:pos="284"/>
        </w:tabs>
        <w:ind w:left="1455" w:firstLine="0"/>
        <w:rPr>
          <w:rFonts w:ascii="Century Gothic" w:hAnsi="Century Gothic"/>
          <w:b/>
          <w:sz w:val="20"/>
          <w:szCs w:val="20"/>
        </w:rPr>
      </w:pPr>
      <w:r w:rsidRPr="00E111A7">
        <w:rPr>
          <w:rFonts w:ascii="Century Gothic" w:hAnsi="Century Gothic"/>
          <w:b/>
          <w:sz w:val="20"/>
          <w:szCs w:val="20"/>
        </w:rPr>
        <w:tab/>
      </w:r>
      <w:r w:rsidRPr="00E111A7">
        <w:rPr>
          <w:rFonts w:ascii="Century Gothic" w:hAnsi="Century Gothic"/>
          <w:b/>
          <w:sz w:val="20"/>
          <w:szCs w:val="20"/>
        </w:rPr>
        <w:t>•</w:t>
      </w:r>
      <w:r w:rsidRPr="00E111A7">
        <w:rPr>
          <w:rFonts w:ascii="Century Gothic" w:hAnsi="Century Gothic"/>
          <w:b/>
          <w:sz w:val="20"/>
          <w:szCs w:val="20"/>
        </w:rPr>
        <w:tab/>
        <w:t>ZİRAAT, ORMAN MÜHENDİSLİĞİ VEYA PEYZAJ MİMARLIĞI KONUSUNDA LİSANSÜSTÜ EĞİTİM VEYA</w:t>
      </w:r>
    </w:p>
    <w:p w:rsidR="00E111A7" w:rsidRPr="00E111A7" w:rsidRDefault="00E111A7" w:rsidP="00E111A7">
      <w:pPr>
        <w:tabs>
          <w:tab w:val="left" w:pos="1503"/>
        </w:tabs>
        <w:ind w:left="0" w:firstLine="0"/>
        <w:rPr>
          <w:rFonts w:ascii="Century Gothic" w:hAnsi="Century Gothic"/>
          <w:b/>
          <w:sz w:val="20"/>
          <w:szCs w:val="20"/>
        </w:rPr>
      </w:pPr>
      <w:r w:rsidRPr="00E111A7">
        <w:rPr>
          <w:rFonts w:ascii="Century Gothic" w:hAnsi="Century Gothic"/>
          <w:b/>
          <w:sz w:val="20"/>
          <w:szCs w:val="20"/>
        </w:rPr>
        <w:tab/>
      </w:r>
      <w:r w:rsidRPr="00E111A7">
        <w:rPr>
          <w:rFonts w:ascii="Century Gothic" w:hAnsi="Century Gothic"/>
          <w:b/>
          <w:sz w:val="20"/>
          <w:szCs w:val="20"/>
        </w:rPr>
        <w:t>•</w:t>
      </w:r>
      <w:r w:rsidRPr="00E111A7">
        <w:rPr>
          <w:rFonts w:ascii="Century Gothic" w:hAnsi="Century Gothic"/>
          <w:b/>
          <w:sz w:val="20"/>
          <w:szCs w:val="20"/>
        </w:rPr>
        <w:tab/>
        <w:t>TARIM MESLEK LİSESİ,</w:t>
      </w:r>
    </w:p>
    <w:p w:rsidR="00E111A7" w:rsidRPr="00E111A7" w:rsidRDefault="00E111A7" w:rsidP="00E111A7">
      <w:pPr>
        <w:tabs>
          <w:tab w:val="left" w:pos="1503"/>
        </w:tabs>
        <w:ind w:left="0" w:firstLine="0"/>
        <w:rPr>
          <w:rFonts w:ascii="Century Gothic" w:hAnsi="Century Gothic"/>
          <w:b/>
          <w:sz w:val="20"/>
          <w:szCs w:val="20"/>
        </w:rPr>
      </w:pPr>
      <w:r w:rsidRPr="00E111A7">
        <w:rPr>
          <w:rFonts w:ascii="Century Gothic" w:hAnsi="Century Gothic"/>
          <w:b/>
          <w:sz w:val="20"/>
          <w:szCs w:val="20"/>
        </w:rPr>
        <w:tab/>
      </w:r>
      <w:r w:rsidRPr="00E111A7">
        <w:rPr>
          <w:rFonts w:ascii="Century Gothic" w:hAnsi="Century Gothic"/>
          <w:b/>
          <w:sz w:val="20"/>
          <w:szCs w:val="20"/>
        </w:rPr>
        <w:t>•</w:t>
      </w:r>
      <w:r w:rsidRPr="00E111A7">
        <w:rPr>
          <w:rFonts w:ascii="Century Gothic" w:hAnsi="Century Gothic"/>
          <w:b/>
          <w:sz w:val="20"/>
          <w:szCs w:val="20"/>
        </w:rPr>
        <w:tab/>
        <w:t>MESLEK L</w:t>
      </w:r>
      <w:r w:rsidRPr="00E111A7">
        <w:rPr>
          <w:rFonts w:ascii="Century Gothic" w:hAnsi="Century Gothic"/>
          <w:b/>
          <w:sz w:val="20"/>
          <w:szCs w:val="20"/>
        </w:rPr>
        <w:t xml:space="preserve">İSELERİNİN TARIM BÖLÜMLERİNDEN </w:t>
      </w:r>
    </w:p>
    <w:p w:rsidR="00E111A7" w:rsidRPr="00E111A7" w:rsidRDefault="00E111A7" w:rsidP="00E111A7">
      <w:pPr>
        <w:tabs>
          <w:tab w:val="left" w:pos="1503"/>
        </w:tabs>
        <w:ind w:left="0" w:firstLine="0"/>
        <w:rPr>
          <w:rFonts w:ascii="Century Gothic" w:hAnsi="Century Gothic"/>
          <w:b/>
          <w:sz w:val="20"/>
          <w:szCs w:val="20"/>
        </w:rPr>
      </w:pPr>
    </w:p>
    <w:p w:rsidR="00E111A7" w:rsidRPr="00E111A7" w:rsidRDefault="00E111A7" w:rsidP="00E111A7">
      <w:pPr>
        <w:pStyle w:val="ListeParagraf"/>
        <w:tabs>
          <w:tab w:val="left" w:pos="284"/>
        </w:tabs>
        <w:ind w:left="1455" w:firstLine="0"/>
        <w:rPr>
          <w:rFonts w:ascii="Century Gothic" w:hAnsi="Century Gothic"/>
          <w:b/>
          <w:sz w:val="20"/>
          <w:szCs w:val="20"/>
        </w:rPr>
      </w:pPr>
      <w:r>
        <w:rPr>
          <w:rFonts w:ascii="Century Gothic" w:hAnsi="Century Gothic"/>
          <w:b/>
          <w:sz w:val="20"/>
          <w:szCs w:val="20"/>
        </w:rPr>
        <w:t>Mezun olduklarına ilişkin belge eklenmelidir.</w:t>
      </w:r>
    </w:p>
    <w:p w:rsidR="00600A8F" w:rsidRPr="0072629C" w:rsidRDefault="00600A8F" w:rsidP="0072629C">
      <w:pPr>
        <w:tabs>
          <w:tab w:val="left" w:pos="284"/>
        </w:tabs>
        <w:ind w:left="0" w:firstLine="0"/>
        <w:rPr>
          <w:rFonts w:ascii="Century Gothic" w:hAnsi="Century Gothic"/>
          <w:sz w:val="20"/>
          <w:szCs w:val="20"/>
        </w:rPr>
      </w:pPr>
    </w:p>
    <w:p w:rsidR="00600A8F" w:rsidRDefault="00402584" w:rsidP="00600A8F">
      <w:pPr>
        <w:pStyle w:val="ListeParagraf"/>
        <w:numPr>
          <w:ilvl w:val="2"/>
          <w:numId w:val="12"/>
        </w:numPr>
        <w:tabs>
          <w:tab w:val="left" w:pos="284"/>
        </w:tabs>
        <w:rPr>
          <w:rFonts w:ascii="Century Gothic" w:hAnsi="Century Gothic"/>
          <w:sz w:val="20"/>
          <w:szCs w:val="20"/>
        </w:rPr>
      </w:pPr>
      <w:r>
        <w:rPr>
          <w:rFonts w:ascii="Century Gothic" w:hAnsi="Century Gothic"/>
          <w:noProof/>
          <w:sz w:val="20"/>
          <w:szCs w:val="20"/>
          <w:lang w:eastAsia="tr-TR"/>
        </w:rPr>
        <w:pict>
          <v:shape id="Metin Kutusu 45" o:spid="_x0000_s1036" type="#_x0000_t202" style="position:absolute;left:0;text-align:left;margin-left:210.75pt;margin-top:24.45pt;width:14.25pt;height:17.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" fillcolor="window" strokeweight=".5pt">
            <v:textbox>
              <w:txbxContent>
                <w:p w:rsidR="009B5CA1" w:rsidRDefault="009B5CA1" w:rsidP="0072629C">
                  <w:pPr>
                    <w:ind w:left="0"/>
                  </w:pPr>
                </w:p>
              </w:txbxContent>
            </v:textbox>
          </v:shape>
        </w:pict>
      </w:r>
      <w:r w:rsidR="00600A8F">
        <w:rPr>
          <w:rFonts w:ascii="Century Gothic" w:hAnsi="Century Gothic"/>
          <w:sz w:val="20"/>
          <w:szCs w:val="20"/>
        </w:rPr>
        <w:t>H</w:t>
      </w:r>
      <w:r w:rsidR="00600A8F" w:rsidRPr="00600A8F">
        <w:rPr>
          <w:rFonts w:ascii="Century Gothic" w:hAnsi="Century Gothic"/>
          <w:sz w:val="20"/>
          <w:szCs w:val="20"/>
        </w:rPr>
        <w:t>izmet alımı ihaleleri için ve sadece uygun olduğu hallerde, iktisadi işletmenin ihalenin gerekliliklerini yerine getirirken uygulayacağı çevresel yönetim önlemlerini belirten belge</w:t>
      </w:r>
      <w:r w:rsidR="00600A8F">
        <w:rPr>
          <w:rFonts w:ascii="Century Gothic" w:hAnsi="Century Gothic"/>
          <w:sz w:val="20"/>
          <w:szCs w:val="20"/>
        </w:rPr>
        <w:t>,</w:t>
      </w:r>
    </w:p>
    <w:p w:rsidR="0072629C" w:rsidRPr="0072629C" w:rsidRDefault="0072629C" w:rsidP="0072629C">
      <w:pPr>
        <w:tabs>
          <w:tab w:val="left" w:pos="284"/>
        </w:tabs>
        <w:ind w:left="0" w:firstLine="0"/>
        <w:rPr>
          <w:rFonts w:ascii="Century Gothic" w:hAnsi="Century Gothic"/>
          <w:sz w:val="20"/>
          <w:szCs w:val="20"/>
        </w:rPr>
      </w:pPr>
    </w:p>
    <w:p w:rsidR="00600A8F" w:rsidRDefault="00402584" w:rsidP="00600A8F">
      <w:pPr>
        <w:pStyle w:val="ListeParagraf"/>
        <w:numPr>
          <w:ilvl w:val="2"/>
          <w:numId w:val="12"/>
        </w:numPr>
        <w:rPr>
          <w:rFonts w:ascii="Century Gothic" w:hAnsi="Century Gothic"/>
          <w:sz w:val="20"/>
          <w:szCs w:val="20"/>
        </w:rPr>
      </w:pPr>
      <w:r>
        <w:rPr>
          <w:rFonts w:ascii="Century Gothic" w:hAnsi="Century Gothic" w:cs="Arial"/>
          <w:noProof/>
          <w:kern w:val="32"/>
          <w:sz w:val="20"/>
          <w:szCs w:val="20"/>
          <w:lang w:eastAsia="tr-TR"/>
        </w:rPr>
        <w:pict>
          <v:shape id="Metin Kutusu 47" o:spid="_x0000_s1037" type="#_x0000_t202" style="position:absolute;left:0;text-align:left;margin-left:381pt;margin-top:16.7pt;width:14.25pt;height:17.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" fillcolor="window" strokeweight=".5pt">
            <v:textbox>
              <w:txbxContent>
                <w:p w:rsidR="009B5CA1" w:rsidRDefault="009B5CA1" w:rsidP="0072629C">
                  <w:pPr>
                    <w:ind w:left="0"/>
                  </w:pPr>
                </w:p>
              </w:txbxContent>
            </v:textbox>
          </v:shape>
        </w:pict>
      </w:r>
      <w:r w:rsidR="00600A8F" w:rsidRPr="00600A8F">
        <w:rPr>
          <w:rFonts w:ascii="Century Gothic" w:hAnsi="Century Gothic"/>
          <w:sz w:val="20"/>
          <w:szCs w:val="20"/>
        </w:rPr>
        <w:t>Hizmet sağlayıcı veya iktisadi işletmenin yıllık ortalama çalışan sayısını ve son 3 (üç) yılda yönetici düzeyindeki personel sayısını belirten belge,</w:t>
      </w:r>
    </w:p>
    <w:p w:rsidR="0072629C" w:rsidRPr="0072629C" w:rsidRDefault="0072629C" w:rsidP="0072629C">
      <w:pPr>
        <w:ind w:left="0" w:firstLine="0"/>
        <w:rPr>
          <w:rFonts w:ascii="Century Gothic" w:hAnsi="Century Gothic"/>
          <w:sz w:val="20"/>
          <w:szCs w:val="20"/>
        </w:rPr>
      </w:pPr>
    </w:p>
    <w:p w:rsidR="00600A8F" w:rsidRPr="00600A8F" w:rsidRDefault="00402584" w:rsidP="00600A8F">
      <w:pPr>
        <w:pStyle w:val="ListeParagraf"/>
        <w:numPr>
          <w:ilvl w:val="2"/>
          <w:numId w:val="12"/>
        </w:numPr>
        <w:rPr>
          <w:rFonts w:ascii="Century Gothic" w:hAnsi="Century Gothic"/>
          <w:sz w:val="20"/>
          <w:szCs w:val="20"/>
        </w:rPr>
      </w:pPr>
      <w:r>
        <w:rPr>
          <w:rFonts w:ascii="Century Gothic" w:hAnsi="Century Gothic" w:cs="Arial"/>
          <w:noProof/>
          <w:kern w:val="32"/>
          <w:sz w:val="20"/>
          <w:szCs w:val="20"/>
          <w:lang w:eastAsia="tr-TR"/>
        </w:rPr>
        <w:lastRenderedPageBreak/>
        <w:pict>
          <v:shape id="Metin Kutusu 52" o:spid="_x0000_s1038" type="#_x0000_t202" style="position:absolute;left:0;text-align:left;margin-left:421.5pt;margin-top:17.95pt;width:14.25pt;height:17.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" fillcolor="window" strokeweight=".5pt">
            <v:textbox>
              <w:txbxContent>
                <w:p w:rsidR="009B5CA1" w:rsidRDefault="009B5CA1" w:rsidP="0072629C">
                  <w:pPr>
                    <w:ind w:left="0"/>
                  </w:pPr>
                </w:p>
              </w:txbxContent>
            </v:textbox>
          </v:shape>
        </w:pict>
      </w:r>
      <w:r w:rsidR="00600A8F" w:rsidRPr="00600A8F">
        <w:rPr>
          <w:rFonts w:ascii="Century Gothic" w:hAnsi="Century Gothic"/>
          <w:sz w:val="20"/>
          <w:szCs w:val="20"/>
        </w:rPr>
        <w:t xml:space="preserve">Hizmet sağlayıcı veya iktisadi işletmenin ihale konusu işi yerine getirmek için hazır bulunduracağı makine, tesisat ve teknik </w:t>
      </w:r>
      <w:proofErr w:type="gramStart"/>
      <w:r w:rsidR="00600A8F" w:rsidRPr="00600A8F">
        <w:rPr>
          <w:rFonts w:ascii="Century Gothic" w:hAnsi="Century Gothic"/>
          <w:sz w:val="20"/>
          <w:szCs w:val="20"/>
        </w:rPr>
        <w:t>ekipmanlara</w:t>
      </w:r>
      <w:proofErr w:type="gramEnd"/>
      <w:r w:rsidR="00600A8F" w:rsidRPr="00600A8F">
        <w:rPr>
          <w:rFonts w:ascii="Century Gothic" w:hAnsi="Century Gothic"/>
          <w:sz w:val="20"/>
          <w:szCs w:val="20"/>
        </w:rPr>
        <w:t xml:space="preserve"> ilişkin belge,</w:t>
      </w:r>
    </w:p>
    <w:tbl>
      <w:tblPr>
        <w:tblpPr w:leftFromText="180" w:rightFromText="180" w:horzAnchor="margin" w:tblpX="-130" w:tblpY="-480"/>
        <w:tblW w:w="9961" w:type="dxa"/>
        <w:tblLayout w:type="fixed"/>
        <w:tblCellMar>
          <w:left w:w="70" w:type="dxa"/>
          <w:right w:w="70" w:type="dxa"/>
        </w:tblCellMar>
        <w:tblLook w:val="00A0" w:firstRow="1" w:lastRow="0" w:firstColumn="1" w:lastColumn="0" w:noHBand="0" w:noVBand="0"/>
      </w:tblPr>
      <w:tblGrid>
        <w:gridCol w:w="9961"/>
      </w:tblGrid>
      <w:tr w:rsidR="00727E85" w:rsidRPr="00727E85" w:rsidTr="00727E85">
        <w:trPr>
          <w:trHeight w:val="297"/>
        </w:trPr>
        <w:tc>
          <w:tcPr>
            <w:tcW w:w="9961" w:type="dxa"/>
            <w:tcBorders>
              <w:top w:val="nil"/>
              <w:left w:val="nil"/>
              <w:bottom w:val="nil"/>
              <w:right w:val="nil"/>
            </w:tcBorders>
          </w:tcPr>
          <w:p w:rsidR="00727E85" w:rsidRPr="00600A8F" w:rsidRDefault="00727E85" w:rsidP="00600A8F">
            <w:pPr>
              <w:tabs>
                <w:tab w:val="left" w:pos="284"/>
              </w:tabs>
              <w:ind w:left="0" w:firstLine="0"/>
              <w:rPr>
                <w:rFonts w:ascii="Century Gothic" w:eastAsia="Times New Roman" w:hAnsi="Century Gothic" w:cs="Times New Roman"/>
                <w:sz w:val="20"/>
                <w:szCs w:val="20"/>
                <w:lang w:eastAsia="tr-TR"/>
              </w:rPr>
            </w:pPr>
          </w:p>
        </w:tc>
      </w:tr>
    </w:tbl>
    <w:p w:rsidR="00806E7F" w:rsidRDefault="00806E7F" w:rsidP="00F07C59">
      <w:pPr>
        <w:tabs>
          <w:tab w:val="left" w:pos="566"/>
        </w:tabs>
        <w:ind w:left="0" w:firstLine="0"/>
        <w:rPr>
          <w:rFonts w:ascii="Century Gothic" w:hAnsi="Century Gothic" w:cs="Century Gothic"/>
          <w:b/>
          <w:bCs/>
          <w:color w:val="000000"/>
          <w:sz w:val="20"/>
          <w:szCs w:val="20"/>
          <w:u w:val="none"/>
        </w:rPr>
      </w:pPr>
    </w:p>
    <w:p w:rsidR="00806E7F" w:rsidRPr="00806E7F" w:rsidRDefault="00402584" w:rsidP="00F07C59">
      <w:pPr>
        <w:tabs>
          <w:tab w:val="left" w:pos="566"/>
        </w:tabs>
        <w:ind w:left="720" w:firstLine="0"/>
        <w:rPr>
          <w:rFonts w:ascii="Times New Roman" w:hAnsi="Times New Roman" w:cs="Times New Roman"/>
          <w:b/>
          <w:bCs/>
          <w:i/>
          <w:color w:val="000000"/>
          <w:sz w:val="22"/>
          <w:szCs w:val="22"/>
          <w:u w:val="none"/>
        </w:rPr>
      </w:pPr>
      <w:r>
        <w:rPr>
          <w:rFonts w:ascii="Times New Roman" w:hAnsi="Times New Roman" w:cs="Times New Roman"/>
          <w:b/>
          <w:bCs/>
          <w:noProof/>
          <w:sz w:val="20"/>
          <w:szCs w:val="20"/>
          <w:u w:val="none"/>
          <w:lang w:eastAsia="tr-TR"/>
        </w:rPr>
        <w:pict>
          <v:shape id="5-Nokta Yıldız 199" o:spid="_x0000_s1045" style="position:absolute;left:0;text-align:left;margin-left:4.15pt;margin-top:2.2pt;width:10.5pt;height:1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333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" path="m,72764r50935,1l66675,,82415,72765r50935,-1l92142,117735r15740,72765l66675,145528,25468,190500,41208,117735,,72764xe" fillcolor="#4f81bd [3204]" strokecolor="#243f60 [1604]" strokeweight="2pt">
            <v:path arrowok="t" o:connecttype="custom" o:connectlocs="0,72764;50935,72765;66675,0;82415,72765;133350,72764;92142,117735;107882,190500;66675,145528;25468,190500;41208,117735;0,72764" o:connectangles="0,0,0,0,0,0,0,0,0,0,0"/>
          </v:shape>
        </w:pict>
      </w:r>
      <w:r w:rsidR="00806E7F" w:rsidRPr="00806E7F">
        <w:rPr>
          <w:rFonts w:ascii="Times New Roman" w:hAnsi="Times New Roman" w:cs="Times New Roman"/>
          <w:b/>
          <w:bCs/>
          <w:i/>
          <w:color w:val="000000"/>
          <w:sz w:val="22"/>
          <w:szCs w:val="22"/>
          <w:u w:val="none"/>
        </w:rPr>
        <w:t>“g ve ğ maddelerindeki belgeler ihale konusuna ilişkin olarak, idareler tarafından istenebilecektir. İstenilen belgelerin karşısındaki kutuya “ Z “ harfi konulacaktır. “ Z “ harfinin bulunduğu maddelerdeki belgelerin katılımcılar tarafından sunulması zorunludur.</w:t>
      </w:r>
    </w:p>
    <w:p w:rsidR="00806E7F" w:rsidRDefault="00806E7F" w:rsidP="00F07C59">
      <w:pPr>
        <w:tabs>
          <w:tab w:val="left" w:pos="566"/>
        </w:tabs>
        <w:ind w:left="0" w:firstLine="0"/>
        <w:rPr>
          <w:rFonts w:ascii="Century Gothic" w:hAnsi="Century Gothic" w:cs="Century Gothic"/>
          <w:b/>
          <w:bCs/>
          <w:color w:val="000000"/>
          <w:sz w:val="20"/>
          <w:szCs w:val="20"/>
          <w:u w:val="none"/>
        </w:rPr>
      </w:pPr>
    </w:p>
    <w:p w:rsidR="00290E8D" w:rsidRPr="00DB01BF" w:rsidRDefault="00EC09E3" w:rsidP="00BF63C5">
      <w:pPr>
        <w:tabs>
          <w:tab w:val="left" w:pos="566"/>
        </w:tabs>
        <w:ind w:left="252" w:firstLine="0"/>
        <w:rPr>
          <w:rFonts w:ascii="Century Gothic" w:hAnsi="Century Gothic" w:cs="Century Gothic"/>
          <w:color w:val="000000"/>
          <w:sz w:val="20"/>
          <w:szCs w:val="20"/>
          <w:u w:val="none"/>
        </w:rPr>
      </w:pPr>
      <w:r>
        <w:rPr>
          <w:rFonts w:ascii="Century Gothic" w:hAnsi="Century Gothic" w:cs="Century Gothic"/>
          <w:b/>
          <w:bCs/>
          <w:color w:val="000000"/>
          <w:sz w:val="20"/>
          <w:szCs w:val="20"/>
          <w:u w:val="none"/>
        </w:rPr>
        <w:t>8.2</w:t>
      </w:r>
      <w:r w:rsidR="00BF63C5" w:rsidRPr="00DB01BF">
        <w:rPr>
          <w:rFonts w:ascii="Century Gothic" w:hAnsi="Century Gothic" w:cs="Century Gothic"/>
          <w:b/>
          <w:bCs/>
          <w:color w:val="000000"/>
          <w:sz w:val="20"/>
          <w:szCs w:val="20"/>
          <w:u w:val="none"/>
        </w:rPr>
        <w:t>.</w:t>
      </w:r>
      <w:r w:rsidR="00290E8D" w:rsidRPr="00DB01BF">
        <w:rPr>
          <w:rFonts w:ascii="Century Gothic" w:hAnsi="Century Gothic" w:cs="Century Gothic"/>
          <w:b/>
          <w:bCs/>
          <w:color w:val="000000"/>
          <w:sz w:val="20"/>
          <w:szCs w:val="20"/>
          <w:u w:val="none"/>
        </w:rPr>
        <w:t>Belgelerin Sunuluş Şekli:</w:t>
      </w:r>
    </w:p>
    <w:p w:rsidR="00290E8D" w:rsidRPr="00DB01BF" w:rsidRDefault="00DB01BF" w:rsidP="004E16A6">
      <w:pPr>
        <w:tabs>
          <w:tab w:val="left" w:pos="566"/>
        </w:tabs>
        <w:ind w:left="284" w:firstLine="567"/>
        <w:rPr>
          <w:rFonts w:ascii="Century Gothic" w:hAnsi="Century Gothic" w:cs="Century Gothic"/>
          <w:b/>
          <w:bCs/>
          <w:color w:val="000000"/>
          <w:sz w:val="20"/>
          <w:szCs w:val="20"/>
          <w:u w:val="none"/>
        </w:rPr>
      </w:pPr>
      <w:r w:rsidRPr="00DB01BF">
        <w:rPr>
          <w:rFonts w:ascii="Century Gothic" w:hAnsi="Century Gothic" w:cs="Century Gothic"/>
          <w:b/>
          <w:color w:val="000000"/>
          <w:sz w:val="20"/>
          <w:szCs w:val="20"/>
          <w:u w:val="none"/>
        </w:rPr>
        <w:t xml:space="preserve">a) </w:t>
      </w:r>
      <w:r w:rsidR="00FC54C2" w:rsidRPr="00DB01BF">
        <w:rPr>
          <w:rFonts w:ascii="Century Gothic" w:hAnsi="Century Gothic" w:cs="Century Gothic"/>
          <w:color w:val="000000"/>
          <w:sz w:val="20"/>
          <w:szCs w:val="20"/>
          <w:u w:val="none"/>
        </w:rPr>
        <w:t>Katılımcılar</w:t>
      </w:r>
      <w:r w:rsidR="00290E8D" w:rsidRPr="00DB01BF">
        <w:rPr>
          <w:rFonts w:ascii="Century Gothic" w:hAnsi="Century Gothic" w:cs="Century Gothic"/>
          <w:color w:val="000000"/>
          <w:sz w:val="20"/>
          <w:szCs w:val="20"/>
          <w:u w:val="none"/>
        </w:rPr>
        <w:t xml:space="preserve">, </w:t>
      </w:r>
      <w:r w:rsidR="00290E8D" w:rsidRPr="00DB01BF">
        <w:rPr>
          <w:rFonts w:ascii="Century Gothic" w:hAnsi="Century Gothic" w:cs="Century Gothic"/>
          <w:b/>
          <w:bCs/>
          <w:color w:val="000000"/>
          <w:sz w:val="20"/>
          <w:szCs w:val="20"/>
          <w:u w:val="none"/>
        </w:rPr>
        <w:t xml:space="preserve">yukarıdaki </w:t>
      </w:r>
      <w:proofErr w:type="gramStart"/>
      <w:r w:rsidR="00290E8D" w:rsidRPr="00DB01BF">
        <w:rPr>
          <w:rFonts w:ascii="Century Gothic" w:hAnsi="Century Gothic" w:cs="Century Gothic"/>
          <w:b/>
          <w:bCs/>
          <w:color w:val="000000"/>
          <w:sz w:val="20"/>
          <w:szCs w:val="20"/>
          <w:u w:val="none"/>
        </w:rPr>
        <w:t>8.1</w:t>
      </w:r>
      <w:proofErr w:type="gramEnd"/>
      <w:r w:rsidR="00290E8D" w:rsidRPr="00DB01BF">
        <w:rPr>
          <w:rFonts w:ascii="Century Gothic" w:hAnsi="Century Gothic" w:cs="Century Gothic"/>
          <w:b/>
          <w:bCs/>
          <w:color w:val="000000"/>
          <w:sz w:val="20"/>
          <w:szCs w:val="20"/>
          <w:u w:val="none"/>
        </w:rPr>
        <w:t xml:space="preserve">. maddesinin a, b ve c </w:t>
      </w:r>
      <w:r w:rsidR="004B6361" w:rsidRPr="00DB01BF">
        <w:rPr>
          <w:rFonts w:ascii="Century Gothic" w:hAnsi="Century Gothic" w:cs="Century Gothic"/>
          <w:b/>
          <w:bCs/>
          <w:color w:val="000000"/>
          <w:sz w:val="20"/>
          <w:szCs w:val="20"/>
          <w:u w:val="none"/>
        </w:rPr>
        <w:t>bentlerinde</w:t>
      </w:r>
      <w:r w:rsidR="00290E8D" w:rsidRPr="00DB01BF">
        <w:rPr>
          <w:rFonts w:ascii="Century Gothic" w:hAnsi="Century Gothic" w:cs="Century Gothic"/>
          <w:b/>
          <w:bCs/>
          <w:color w:val="000000"/>
          <w:sz w:val="20"/>
          <w:szCs w:val="20"/>
          <w:u w:val="none"/>
        </w:rPr>
        <w:t xml:space="preserve"> sayılan belgelerin asıllarını</w:t>
      </w:r>
      <w:r w:rsidR="00290E8D" w:rsidRPr="00DB01BF">
        <w:rPr>
          <w:rFonts w:ascii="Century Gothic" w:hAnsi="Century Gothic" w:cs="Century Gothic"/>
          <w:color w:val="000000"/>
          <w:sz w:val="20"/>
          <w:szCs w:val="20"/>
          <w:u w:val="none"/>
        </w:rPr>
        <w:t xml:space="preserve"> diğer belgelerin ise asılları ve/veya aslına uygunluğu tasdik memuru veya Merkezi İhale Komisyonu tarafından onaylanmış örneklerini teklif dosyasında sunmak zorundadır.</w:t>
      </w:r>
    </w:p>
    <w:p w:rsidR="00290E8D" w:rsidRDefault="00F92A7B" w:rsidP="00F92A7B">
      <w:pPr>
        <w:tabs>
          <w:tab w:val="left" w:pos="566"/>
          <w:tab w:val="left" w:pos="1134"/>
        </w:tabs>
        <w:ind w:left="284" w:firstLine="142"/>
        <w:rPr>
          <w:rFonts w:ascii="Century Gothic" w:hAnsi="Century Gothic" w:cs="Century Gothic"/>
          <w:sz w:val="20"/>
          <w:szCs w:val="20"/>
          <w:u w:val="none"/>
        </w:rPr>
      </w:pPr>
      <w:r>
        <w:rPr>
          <w:rFonts w:ascii="Century Gothic" w:hAnsi="Century Gothic" w:cs="Century Gothic"/>
          <w:b/>
          <w:sz w:val="20"/>
          <w:szCs w:val="20"/>
          <w:u w:val="none"/>
        </w:rPr>
        <w:tab/>
        <w:t xml:space="preserve">b) </w:t>
      </w:r>
      <w:r w:rsidR="001D74CA">
        <w:rPr>
          <w:rFonts w:ascii="Century Gothic" w:hAnsi="Century Gothic" w:cs="Century Gothic"/>
          <w:sz w:val="20"/>
          <w:szCs w:val="20"/>
          <w:u w:val="none"/>
        </w:rPr>
        <w:t>İmza sirküleri veya i</w:t>
      </w:r>
      <w:r w:rsidR="00290E8D" w:rsidRPr="00DB01BF">
        <w:rPr>
          <w:rFonts w:ascii="Century Gothic" w:hAnsi="Century Gothic" w:cs="Century Gothic"/>
          <w:sz w:val="20"/>
          <w:szCs w:val="20"/>
          <w:u w:val="none"/>
        </w:rPr>
        <w:t xml:space="preserve">mza beyannamesi sunan </w:t>
      </w:r>
      <w:r w:rsidR="001D74CA">
        <w:rPr>
          <w:rFonts w:ascii="Century Gothic" w:hAnsi="Century Gothic" w:cs="Century Gothic"/>
          <w:sz w:val="20"/>
          <w:szCs w:val="20"/>
          <w:u w:val="none"/>
        </w:rPr>
        <w:t>k</w:t>
      </w:r>
      <w:r w:rsidR="00FC54C2" w:rsidRPr="00DB01BF">
        <w:rPr>
          <w:rFonts w:ascii="Century Gothic" w:hAnsi="Century Gothic" w:cs="Century Gothic"/>
          <w:sz w:val="20"/>
          <w:szCs w:val="20"/>
          <w:u w:val="none"/>
        </w:rPr>
        <w:t>atılımcılar</w:t>
      </w:r>
      <w:r w:rsidR="00AD5538">
        <w:rPr>
          <w:rFonts w:ascii="Century Gothic" w:hAnsi="Century Gothic" w:cs="Century Gothic"/>
          <w:sz w:val="20"/>
          <w:szCs w:val="20"/>
          <w:u w:val="none"/>
        </w:rPr>
        <w:t>ı</w:t>
      </w:r>
      <w:r w:rsidR="00290E8D" w:rsidRPr="00DB01BF">
        <w:rPr>
          <w:rFonts w:ascii="Century Gothic" w:hAnsi="Century Gothic" w:cs="Century Gothic"/>
          <w:sz w:val="20"/>
          <w:szCs w:val="20"/>
          <w:u w:val="none"/>
        </w:rPr>
        <w:t>n ihale için yetkilendirecekle</w:t>
      </w:r>
      <w:r w:rsidR="001D74CA">
        <w:rPr>
          <w:rFonts w:ascii="Century Gothic" w:hAnsi="Century Gothic" w:cs="Century Gothic"/>
          <w:sz w:val="20"/>
          <w:szCs w:val="20"/>
          <w:u w:val="none"/>
        </w:rPr>
        <w:t xml:space="preserve">ri kişiler için vereceği yetki </w:t>
      </w:r>
      <w:proofErr w:type="spellStart"/>
      <w:r w:rsidR="001D74CA">
        <w:rPr>
          <w:rFonts w:ascii="Century Gothic" w:hAnsi="Century Gothic" w:cs="Century Gothic"/>
          <w:sz w:val="20"/>
          <w:szCs w:val="20"/>
          <w:u w:val="none"/>
        </w:rPr>
        <w:t>b</w:t>
      </w:r>
      <w:r w:rsidR="00AD5538">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'nin</w:t>
      </w:r>
      <w:proofErr w:type="spellEnd"/>
      <w:r w:rsidR="00290E8D" w:rsidRPr="00DB01BF">
        <w:rPr>
          <w:rFonts w:ascii="Century Gothic" w:hAnsi="Century Gothic" w:cs="Century Gothic"/>
          <w:sz w:val="20"/>
          <w:szCs w:val="20"/>
          <w:u w:val="none"/>
        </w:rPr>
        <w:t xml:space="preserve"> tasdik memuruna onaylatılmasına gerek yoktur.  Ancak, bu belge şirketin başlıklı </w:t>
      </w:r>
      <w:proofErr w:type="gramStart"/>
      <w:r w:rsidR="00290E8D" w:rsidRPr="00DB01BF">
        <w:rPr>
          <w:rFonts w:ascii="Century Gothic" w:hAnsi="Century Gothic" w:cs="Century Gothic"/>
          <w:sz w:val="20"/>
          <w:szCs w:val="20"/>
          <w:u w:val="none"/>
        </w:rPr>
        <w:t>kağıdına</w:t>
      </w:r>
      <w:proofErr w:type="gramEnd"/>
      <w:r w:rsidR="00290E8D" w:rsidRPr="00DB01BF">
        <w:rPr>
          <w:rFonts w:ascii="Century Gothic" w:hAnsi="Century Gothic" w:cs="Century Gothic"/>
          <w:sz w:val="20"/>
          <w:szCs w:val="20"/>
          <w:u w:val="none"/>
        </w:rPr>
        <w:t xml:space="preserve"> yazılı, imzalı, mühürlü ve orijinal belge olmalıdır ve yetkiyi veren yetkili kişi ile yetkilendirilen kişinin her ikisinin de imzalarının belgede bulunması şarttır. Direktörlerinin müştereken yetkili olduğu şirketlerin tüm di</w:t>
      </w:r>
      <w:r w:rsidR="001D74CA">
        <w:rPr>
          <w:rFonts w:ascii="Century Gothic" w:hAnsi="Century Gothic" w:cs="Century Gothic"/>
          <w:sz w:val="20"/>
          <w:szCs w:val="20"/>
          <w:u w:val="none"/>
        </w:rPr>
        <w:t>rektörlerinin yetki b</w:t>
      </w:r>
      <w:r w:rsidR="004B6361" w:rsidRPr="00DB01BF">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nde imzalarını</w:t>
      </w:r>
      <w:r w:rsidR="00472121">
        <w:rPr>
          <w:rFonts w:ascii="Century Gothic" w:hAnsi="Century Gothic" w:cs="Century Gothic"/>
          <w:sz w:val="20"/>
          <w:szCs w:val="20"/>
          <w:u w:val="none"/>
        </w:rPr>
        <w:t xml:space="preserve">n olması şarttır. Eksik imzalı </w:t>
      </w:r>
      <w:r w:rsidR="00290E8D" w:rsidRPr="00DB01BF">
        <w:rPr>
          <w:rFonts w:ascii="Century Gothic" w:hAnsi="Century Gothic" w:cs="Century Gothic"/>
          <w:sz w:val="20"/>
          <w:szCs w:val="20"/>
          <w:u w:val="none"/>
        </w:rPr>
        <w:t xml:space="preserve">yetki beyannamesi sunan </w:t>
      </w:r>
      <w:r w:rsidR="004B6361" w:rsidRPr="00DB01BF">
        <w:rPr>
          <w:rFonts w:ascii="Century Gothic" w:hAnsi="Century Gothic" w:cs="Century Gothic"/>
          <w:sz w:val="20"/>
          <w:szCs w:val="20"/>
          <w:u w:val="none"/>
        </w:rPr>
        <w:t>katılımcıların</w:t>
      </w:r>
      <w:r w:rsidR="00290E8D" w:rsidRPr="00DB01BF">
        <w:rPr>
          <w:rFonts w:ascii="Century Gothic" w:hAnsi="Century Gothic" w:cs="Century Gothic"/>
          <w:sz w:val="20"/>
          <w:szCs w:val="20"/>
          <w:u w:val="none"/>
        </w:rPr>
        <w:t xml:space="preserve"> teklifi geçersiz sayılacaktır.</w:t>
      </w:r>
    </w:p>
    <w:p w:rsidR="00F828D7" w:rsidRPr="00F828D7" w:rsidRDefault="00F828D7" w:rsidP="00F828D7">
      <w:pPr>
        <w:tabs>
          <w:tab w:val="left" w:pos="566"/>
        </w:tabs>
        <w:rPr>
          <w:rFonts w:ascii="Century Gothic" w:hAnsi="Century Gothic" w:cs="Century Gothic"/>
          <w:b/>
          <w:bCs/>
          <w:color w:val="000000"/>
          <w:sz w:val="20"/>
          <w:szCs w:val="20"/>
        </w:rPr>
      </w:pPr>
      <w:r w:rsidRPr="00F828D7">
        <w:rPr>
          <w:rFonts w:ascii="Century Gothic" w:hAnsi="Century Gothic" w:cs="Century Gothic"/>
          <w:b/>
          <w:bCs/>
          <w:color w:val="000000"/>
          <w:sz w:val="20"/>
          <w:szCs w:val="20"/>
        </w:rPr>
        <w:t>c)Teklifin geçersiz sayılma nedenleri:</w:t>
      </w:r>
    </w:p>
    <w:p w:rsidR="00290E8D" w:rsidRPr="007B67D2" w:rsidRDefault="00F828D7" w:rsidP="00F828D7">
      <w:pPr>
        <w:pStyle w:val="ListeParagraf"/>
        <w:tabs>
          <w:tab w:val="left" w:pos="566"/>
        </w:tabs>
        <w:ind w:left="284" w:firstLine="567"/>
        <w:rPr>
          <w:rFonts w:ascii="Century Gothic" w:hAnsi="Century Gothic" w:cs="Century Gothic"/>
          <w:bCs/>
          <w:color w:val="000000"/>
          <w:sz w:val="20"/>
          <w:szCs w:val="20"/>
        </w:rPr>
      </w:pPr>
      <w:r w:rsidRPr="007B67D2">
        <w:rPr>
          <w:rFonts w:ascii="Century Gothic" w:hAnsi="Century Gothic" w:cs="Century Gothic"/>
          <w:bCs/>
          <w:color w:val="000000"/>
          <w:sz w:val="20"/>
          <w:szCs w:val="20"/>
        </w:rPr>
        <w:t xml:space="preserve">Bu şartnamede </w:t>
      </w:r>
      <w:proofErr w:type="gramStart"/>
      <w:r w:rsidRPr="007B67D2">
        <w:rPr>
          <w:rFonts w:ascii="Century Gothic" w:hAnsi="Century Gothic" w:cs="Century Gothic"/>
          <w:bCs/>
          <w:color w:val="000000"/>
          <w:sz w:val="20"/>
          <w:szCs w:val="20"/>
        </w:rPr>
        <w:t>8.1</w:t>
      </w:r>
      <w:proofErr w:type="gramEnd"/>
      <w:r w:rsidRPr="007B67D2">
        <w:rPr>
          <w:rFonts w:ascii="Century Gothic" w:hAnsi="Century Gothic" w:cs="Century Gothic"/>
          <w:bCs/>
          <w:color w:val="000000"/>
          <w:sz w:val="20"/>
          <w:szCs w:val="20"/>
        </w:rPr>
        <w:t>. maddesinde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katılımcıların teklifleri hiç olmadığı şeklinde işlem görür, geçersiz sayılır ve teklif okunmadan değerlendirme dışı bırakılır. Bir teklifin okunması esnasında ve/veya okunduktan sonra yukarıda belirtilen herhangi bir eksikliğin saptanması halinde de teklif değerlendirme dışı bırakılır.</w:t>
      </w:r>
    </w:p>
    <w:p w:rsidR="00AD76DB" w:rsidRPr="00A3723A" w:rsidRDefault="00AD76DB" w:rsidP="00946657">
      <w:pPr>
        <w:ind w:left="0" w:firstLine="0"/>
        <w:rPr>
          <w:rFonts w:ascii="Times New Roman" w:hAnsi="Times New Roman" w:cs="Times New Roman"/>
          <w:b/>
          <w:bCs/>
          <w:i/>
          <w:sz w:val="24"/>
          <w:szCs w:val="24"/>
          <w:u w:val="single"/>
        </w:rPr>
      </w:pPr>
    </w:p>
    <w:p w:rsidR="00290E8D" w:rsidRPr="00DB01BF" w:rsidRDefault="00261E46" w:rsidP="00DB01BF">
      <w:pPr>
        <w:pStyle w:val="ListeParagraf"/>
        <w:numPr>
          <w:ilvl w:val="0"/>
          <w:numId w:val="3"/>
        </w:numPr>
        <w:rPr>
          <w:rFonts w:ascii="Century Gothic" w:hAnsi="Century Gothic" w:cs="Century Gothic"/>
          <w:b/>
          <w:bCs/>
          <w:sz w:val="20"/>
          <w:szCs w:val="20"/>
        </w:rPr>
      </w:pPr>
      <w:r>
        <w:rPr>
          <w:rFonts w:ascii="Century Gothic" w:hAnsi="Century Gothic" w:cs="Century Gothic"/>
          <w:b/>
          <w:bCs/>
          <w:color w:val="000000"/>
          <w:sz w:val="20"/>
          <w:szCs w:val="20"/>
        </w:rPr>
        <w:t>İhale Katılım Şartı Olan ve Teklifin Esasını O</w:t>
      </w:r>
      <w:r w:rsidR="00290E8D" w:rsidRPr="00DB01BF">
        <w:rPr>
          <w:rFonts w:ascii="Century Gothic" w:hAnsi="Century Gothic" w:cs="Century Gothic"/>
          <w:b/>
          <w:bCs/>
          <w:color w:val="000000"/>
          <w:sz w:val="20"/>
          <w:szCs w:val="20"/>
        </w:rPr>
        <w:t>luşturan Bilgiler</w:t>
      </w:r>
    </w:p>
    <w:p w:rsidR="00290E8D" w:rsidRPr="00D26052" w:rsidRDefault="00261E46" w:rsidP="00DB01BF">
      <w:pPr>
        <w:pStyle w:val="ListeParagraf"/>
        <w:numPr>
          <w:ilvl w:val="1"/>
          <w:numId w:val="3"/>
        </w:numPr>
        <w:rPr>
          <w:rFonts w:ascii="Century Gothic" w:hAnsi="Century Gothic" w:cs="Century Gothic"/>
          <w:b/>
          <w:bCs/>
          <w:sz w:val="20"/>
          <w:szCs w:val="20"/>
        </w:rPr>
      </w:pPr>
      <w:r>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DA6F1F">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bilgileri</w:t>
      </w:r>
      <w:r>
        <w:rPr>
          <w:rFonts w:ascii="Century Gothic" w:hAnsi="Century Gothic" w:cs="Century Gothic"/>
          <w:color w:val="000000"/>
          <w:sz w:val="20"/>
          <w:szCs w:val="20"/>
        </w:rPr>
        <w:t xml:space="preserve"> teklif dosyalarındaki ihale katılım b</w:t>
      </w:r>
      <w:r w:rsidR="00290E8D" w:rsidRPr="006755CA">
        <w:rPr>
          <w:rFonts w:ascii="Century Gothic" w:hAnsi="Century Gothic" w:cs="Century Gothic"/>
          <w:color w:val="000000"/>
          <w:sz w:val="20"/>
          <w:szCs w:val="20"/>
        </w:rPr>
        <w:t>eyannamesinde beyan etmeleri zorunludur.</w:t>
      </w:r>
    </w:p>
    <w:tbl>
      <w:tblPr>
        <w:tblW w:w="8513" w:type="dxa"/>
        <w:tblInd w:w="-34" w:type="dxa"/>
        <w:tblLayout w:type="fixed"/>
        <w:tblLook w:val="00A0" w:firstRow="1" w:lastRow="0" w:firstColumn="1" w:lastColumn="0" w:noHBand="0" w:noVBand="0"/>
      </w:tblPr>
      <w:tblGrid>
        <w:gridCol w:w="502"/>
        <w:gridCol w:w="7088"/>
        <w:gridCol w:w="923"/>
      </w:tblGrid>
      <w:tr w:rsidR="00290E8D" w:rsidRPr="00327EA5" w:rsidTr="00490B75">
        <w:trPr>
          <w:trHeight w:val="559"/>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853748" w:rsidP="00490B75">
            <w:pPr>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Genel</w:t>
            </w:r>
            <w:r w:rsidR="00DA6F1F">
              <w:rPr>
                <w:rFonts w:ascii="Century Gothic" w:hAnsi="Century Gothic" w:cs="Century Gothic"/>
                <w:kern w:val="0"/>
                <w:sz w:val="20"/>
                <w:szCs w:val="20"/>
                <w:u w:val="none"/>
                <w:lang w:eastAsia="tr-TR"/>
              </w:rPr>
              <w:t xml:space="preserve"> </w:t>
            </w:r>
            <w:r w:rsidR="00261E46">
              <w:rPr>
                <w:rFonts w:ascii="Century Gothic" w:hAnsi="Century Gothic" w:cs="Century Gothic"/>
                <w:color w:val="000000"/>
                <w:kern w:val="0"/>
                <w:sz w:val="20"/>
                <w:szCs w:val="20"/>
                <w:u w:val="none"/>
                <w:lang w:eastAsia="tr-TR"/>
              </w:rPr>
              <w:t>idari ve t</w:t>
            </w:r>
            <w:r w:rsidR="00290E8D" w:rsidRPr="00327EA5">
              <w:rPr>
                <w:rFonts w:ascii="Century Gothic" w:hAnsi="Century Gothic" w:cs="Century Gothic"/>
                <w:color w:val="000000"/>
                <w:kern w:val="0"/>
                <w:sz w:val="20"/>
                <w:szCs w:val="20"/>
                <w:u w:val="none"/>
                <w:lang w:eastAsia="tr-TR"/>
              </w:rPr>
              <w:t>eknik şartnameler, varsa zeyilnameler okunup incelenip anlaşıldıktan sonra teklif dosyasının sunulduğuna dair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37248" behindDoc="0" locked="0" layoutInCell="1" allowOverlap="1">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261E46"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Tüzel kişilerde şirket tescil b</w:t>
            </w:r>
            <w:r w:rsidR="00290E8D" w:rsidRPr="00327EA5">
              <w:rPr>
                <w:rFonts w:ascii="Century Gothic" w:hAnsi="Century Gothic" w:cs="Century Gothic"/>
                <w:kern w:val="0"/>
                <w:sz w:val="20"/>
                <w:szCs w:val="20"/>
                <w:u w:val="none"/>
                <w:lang w:eastAsia="tr-TR"/>
              </w:rPr>
              <w:t>elgeleri v</w:t>
            </w:r>
            <w:r>
              <w:rPr>
                <w:rFonts w:ascii="Century Gothic" w:hAnsi="Century Gothic" w:cs="Century Gothic"/>
                <w:kern w:val="0"/>
                <w:sz w:val="20"/>
                <w:szCs w:val="20"/>
                <w:u w:val="none"/>
                <w:lang w:eastAsia="tr-TR"/>
              </w:rPr>
              <w:t>eya şahıs olarak başvuranlarda kimlik kartı veya ticari unvan tescil belgesi</w:t>
            </w:r>
            <w:r w:rsidR="00290E8D" w:rsidRPr="00327EA5">
              <w:rPr>
                <w:rFonts w:ascii="Century Gothic" w:hAnsi="Century Gothic" w:cs="Century Gothic"/>
                <w:kern w:val="0"/>
                <w:sz w:val="20"/>
                <w:szCs w:val="20"/>
                <w:u w:val="none"/>
                <w:lang w:eastAsia="tr-TR"/>
              </w:rPr>
              <w:t>nin bilgilerini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8512" behindDoc="0" locked="0" layoutInCell="1" allowOverlap="1">
                  <wp:simplePos x="0" y="0"/>
                  <wp:positionH relativeFrom="column">
                    <wp:posOffset>142875</wp:posOffset>
                  </wp:positionH>
                  <wp:positionV relativeFrom="paragraph">
                    <wp:posOffset>142240</wp:posOffset>
                  </wp:positionV>
                  <wp:extent cx="158750" cy="1460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p w:rsidR="00290E8D" w:rsidRPr="00327EA5" w:rsidRDefault="00290E8D" w:rsidP="00BB241A">
            <w:pPr>
              <w:rPr>
                <w:rFonts w:ascii="Century Gothic" w:hAnsi="Century Gothic" w:cs="Century Gothic"/>
                <w:kern w:val="0"/>
                <w:sz w:val="20"/>
                <w:szCs w:val="20"/>
                <w:u w:val="none"/>
                <w:lang w:eastAsia="tr-TR"/>
              </w:rPr>
            </w:pPr>
          </w:p>
        </w:tc>
      </w:tr>
      <w:tr w:rsidR="00290E8D" w:rsidRPr="00327EA5" w:rsidTr="00490B75">
        <w:trPr>
          <w:trHeight w:val="32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Mali yıla ait meslek odasına kayıt b</w:t>
            </w:r>
            <w:r w:rsidR="00290E8D" w:rsidRPr="00327EA5">
              <w:rPr>
                <w:rFonts w:ascii="Century Gothic" w:hAnsi="Century Gothic" w:cs="Century Gothic"/>
                <w:kern w:val="0"/>
                <w:sz w:val="20"/>
                <w:szCs w:val="20"/>
                <w:u w:val="none"/>
                <w:lang w:eastAsia="tr-TR"/>
              </w:rPr>
              <w:t>elgesi bilgileri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2608" behindDoc="0" locked="0" layoutInCell="1" allowOverlap="1">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51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Çalışma d</w:t>
            </w:r>
            <w:r w:rsidR="00290E8D" w:rsidRPr="00327EA5">
              <w:rPr>
                <w:rFonts w:ascii="Century Gothic" w:hAnsi="Century Gothic" w:cs="Century Gothic"/>
                <w:kern w:val="0"/>
                <w:sz w:val="20"/>
                <w:szCs w:val="20"/>
                <w:u w:val="none"/>
                <w:lang w:eastAsia="tr-TR"/>
              </w:rPr>
              <w:t>airesinden yasaklı olmadığına dair, tekliflerin açı</w:t>
            </w:r>
            <w:r>
              <w:rPr>
                <w:rFonts w:ascii="Century Gothic" w:hAnsi="Century Gothic" w:cs="Century Gothic"/>
                <w:kern w:val="0"/>
                <w:sz w:val="20"/>
                <w:szCs w:val="20"/>
                <w:u w:val="none"/>
                <w:lang w:eastAsia="tr-TR"/>
              </w:rPr>
              <w:t>ldığı tarihte geçerliliği olan ihaleye katılım b</w:t>
            </w:r>
            <w:r w:rsidR="00290E8D" w:rsidRPr="00327EA5">
              <w:rPr>
                <w:rFonts w:ascii="Century Gothic" w:hAnsi="Century Gothic" w:cs="Century Gothic"/>
                <w:kern w:val="0"/>
                <w:sz w:val="20"/>
                <w:szCs w:val="20"/>
                <w:u w:val="none"/>
                <w:lang w:eastAsia="tr-TR"/>
              </w:rPr>
              <w:t>elgesi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5440" behindDoc="0" locked="0" layoutInCell="1" allowOverlap="1">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Gelir ve vergi d</w:t>
            </w:r>
            <w:r w:rsidR="00290E8D" w:rsidRPr="00327EA5">
              <w:rPr>
                <w:rFonts w:ascii="Century Gothic" w:hAnsi="Century Gothic" w:cs="Century Gothic"/>
                <w:kern w:val="0"/>
                <w:sz w:val="20"/>
                <w:szCs w:val="20"/>
                <w:u w:val="none"/>
                <w:lang w:eastAsia="tr-TR"/>
              </w:rPr>
              <w:t>airesinden, tekliflerin açı</w:t>
            </w:r>
            <w:r>
              <w:rPr>
                <w:rFonts w:ascii="Century Gothic" w:hAnsi="Century Gothic" w:cs="Century Gothic"/>
                <w:kern w:val="0"/>
                <w:sz w:val="20"/>
                <w:szCs w:val="20"/>
                <w:u w:val="none"/>
                <w:lang w:eastAsia="tr-TR"/>
              </w:rPr>
              <w:t>ldığı tarihte geçerliliği olan vergi güvenlik b</w:t>
            </w:r>
            <w:r w:rsidR="00385A4C">
              <w:rPr>
                <w:rFonts w:ascii="Century Gothic" w:hAnsi="Century Gothic" w:cs="Century Gothic"/>
                <w:kern w:val="0"/>
                <w:sz w:val="20"/>
                <w:szCs w:val="20"/>
                <w:u w:val="none"/>
                <w:lang w:eastAsia="tr-TR"/>
              </w:rPr>
              <w:t xml:space="preserve">elgesi (borcu </w:t>
            </w:r>
            <w:r w:rsidR="00290E8D" w:rsidRPr="00327EA5">
              <w:rPr>
                <w:rFonts w:ascii="Century Gothic" w:hAnsi="Century Gothic" w:cs="Century Gothic"/>
                <w:kern w:val="0"/>
                <w:sz w:val="20"/>
                <w:szCs w:val="20"/>
                <w:u w:val="none"/>
                <w:lang w:eastAsia="tr-TR"/>
              </w:rPr>
              <w:t>yoktur veya borcu yapılan</w:t>
            </w:r>
            <w:r w:rsidR="00472121">
              <w:rPr>
                <w:rFonts w:ascii="Century Gothic" w:hAnsi="Century Gothic" w:cs="Century Gothic"/>
                <w:kern w:val="0"/>
                <w:sz w:val="20"/>
                <w:szCs w:val="20"/>
                <w:u w:val="none"/>
                <w:lang w:eastAsia="tr-TR"/>
              </w:rPr>
              <w:t xml:space="preserve">dırmıştır yazısı) bilgilerinin </w:t>
            </w:r>
            <w:r w:rsidR="00290E8D" w:rsidRPr="00327EA5">
              <w:rPr>
                <w:rFonts w:ascii="Century Gothic" w:hAnsi="Century Gothic" w:cs="Century Gothic"/>
                <w:kern w:val="0"/>
                <w:sz w:val="20"/>
                <w:szCs w:val="20"/>
                <w:u w:val="none"/>
                <w:lang w:eastAsia="tr-TR"/>
              </w:rPr>
              <w:t>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1344" behindDoc="0" locked="0" layoutInCell="1" allowOverlap="1">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690"/>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Sosyal sigortalar d</w:t>
            </w:r>
            <w:r w:rsidR="00290E8D" w:rsidRPr="00327EA5">
              <w:rPr>
                <w:rFonts w:ascii="Century Gothic" w:hAnsi="Century Gothic" w:cs="Century Gothic"/>
                <w:kern w:val="0"/>
                <w:sz w:val="20"/>
                <w:szCs w:val="20"/>
                <w:u w:val="none"/>
                <w:lang w:eastAsia="tr-TR"/>
              </w:rPr>
              <w:t>airesinden, tekliflerin açıldığı tarihte geçerliliği olan yükümlülüğü (borcu yoktur veya borcu yapılandırılmıştır) bilgi</w:t>
            </w:r>
            <w:r w:rsidR="00472121">
              <w:rPr>
                <w:rFonts w:ascii="Century Gothic" w:hAnsi="Century Gothic" w:cs="Century Gothic"/>
                <w:kern w:val="0"/>
                <w:sz w:val="20"/>
                <w:szCs w:val="20"/>
                <w:u w:val="none"/>
                <w:lang w:eastAsia="tr-TR"/>
              </w:rPr>
              <w:t xml:space="preserve">sinin </w:t>
            </w:r>
            <w:r w:rsidR="00290E8D" w:rsidRPr="00327EA5">
              <w:rPr>
                <w:rFonts w:ascii="Century Gothic" w:hAnsi="Century Gothic" w:cs="Century Gothic"/>
                <w:kern w:val="0"/>
                <w:sz w:val="20"/>
                <w:szCs w:val="20"/>
                <w:u w:val="none"/>
                <w:lang w:eastAsia="tr-TR"/>
              </w:rPr>
              <w:t>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3872" behindDoc="0" locked="0" layoutInCell="1" allowOverlap="1">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Default="00472121" w:rsidP="00490B75">
            <w:pPr>
              <w:spacing w:after="0"/>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İhtiyat </w:t>
            </w:r>
            <w:r w:rsidR="00BF1E6A">
              <w:rPr>
                <w:rFonts w:ascii="Century Gothic" w:hAnsi="Century Gothic" w:cs="Century Gothic"/>
                <w:kern w:val="0"/>
                <w:sz w:val="20"/>
                <w:szCs w:val="20"/>
                <w:u w:val="none"/>
                <w:lang w:eastAsia="tr-TR"/>
              </w:rPr>
              <w:t>s</w:t>
            </w:r>
            <w:r w:rsidR="00290E8D" w:rsidRPr="00327EA5">
              <w:rPr>
                <w:rFonts w:ascii="Century Gothic" w:hAnsi="Century Gothic" w:cs="Century Gothic"/>
                <w:kern w:val="0"/>
                <w:sz w:val="20"/>
                <w:szCs w:val="20"/>
                <w:u w:val="none"/>
                <w:lang w:eastAsia="tr-TR"/>
              </w:rPr>
              <w:t>andığından, tekliflerin açıldığı tarihte geçerliliği olan yükümlülüğü (borcu yoktur veya borcu yapılandırılmıştır) bilgisinin beyanı</w:t>
            </w:r>
          </w:p>
          <w:p w:rsidR="0036753F" w:rsidRPr="00327EA5" w:rsidRDefault="0036753F" w:rsidP="00725F36">
            <w:pPr>
              <w:spacing w:after="0"/>
              <w:ind w:left="34" w:hanging="360"/>
              <w:jc w:val="left"/>
              <w:rPr>
                <w:rFonts w:ascii="Century Gothic" w:hAnsi="Century Gothic" w:cs="Century Gothic"/>
                <w:kern w:val="0"/>
                <w:sz w:val="20"/>
                <w:szCs w:val="20"/>
                <w:u w:val="none"/>
                <w:lang w:eastAsia="tr-TR"/>
              </w:rPr>
            </w:pP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6944" behindDoc="0" locked="0" layoutInCell="1" allowOverlap="1">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911841" w:rsidRPr="00327EA5" w:rsidTr="00490B75">
        <w:trPr>
          <w:trHeight w:val="736"/>
        </w:trPr>
        <w:tc>
          <w:tcPr>
            <w:tcW w:w="502" w:type="dxa"/>
          </w:tcPr>
          <w:p w:rsidR="00911841" w:rsidRPr="00327EA5" w:rsidRDefault="00911841"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Rekabet y</w:t>
            </w:r>
            <w:r w:rsidR="00911841">
              <w:rPr>
                <w:rFonts w:ascii="Century Gothic" w:hAnsi="Century Gothic" w:cs="Century Gothic"/>
                <w:kern w:val="0"/>
                <w:sz w:val="20"/>
                <w:szCs w:val="20"/>
                <w:u w:val="none"/>
                <w:lang w:eastAsia="tr-TR"/>
              </w:rPr>
              <w:t xml:space="preserve">asası uyarınca ödenmemiş para cezası bulunmadığına dair beyan </w:t>
            </w:r>
          </w:p>
        </w:tc>
        <w:tc>
          <w:tcPr>
            <w:tcW w:w="923" w:type="dxa"/>
          </w:tcPr>
          <w:p w:rsidR="00911841" w:rsidRDefault="00853748" w:rsidP="00BB241A">
            <w:pPr>
              <w:rPr>
                <w:noProof/>
                <w:lang w:eastAsia="tr-TR"/>
              </w:rPr>
            </w:pPr>
            <w:r>
              <w:rPr>
                <w:noProof/>
                <w:lang w:eastAsia="tr-TR"/>
              </w:rPr>
              <w:drawing>
                <wp:anchor distT="0" distB="0" distL="114300" distR="114300" simplePos="0" relativeHeight="251633152" behindDoc="0" locked="0" layoutInCell="1" allowOverlap="1">
                  <wp:simplePos x="0" y="0"/>
                  <wp:positionH relativeFrom="column">
                    <wp:posOffset>165735</wp:posOffset>
                  </wp:positionH>
                  <wp:positionV relativeFrom="paragraph">
                    <wp:posOffset>18415</wp:posOffset>
                  </wp:positionV>
                  <wp:extent cx="158750" cy="146050"/>
                  <wp:effectExtent l="0" t="0" r="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bl>
    <w:p w:rsidR="005C57A2" w:rsidRPr="00F80FC9" w:rsidRDefault="005C57A2" w:rsidP="00F80FC9">
      <w:pPr>
        <w:ind w:left="0" w:firstLine="0"/>
        <w:rPr>
          <w:rFonts w:ascii="Century Gothic" w:hAnsi="Century Gothic" w:cs="Century Gothic"/>
          <w:b/>
          <w:bCs/>
          <w:sz w:val="20"/>
          <w:szCs w:val="20"/>
        </w:rPr>
      </w:pPr>
    </w:p>
    <w:p w:rsidR="00290E8D" w:rsidRPr="006755CA" w:rsidRDefault="00290E8D" w:rsidP="00DB01BF">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rsidR="00290E8D" w:rsidRPr="006755CA" w:rsidRDefault="00FC54C2" w:rsidP="00DB01BF">
      <w:pPr>
        <w:pStyle w:val="ListeParagraf"/>
        <w:numPr>
          <w:ilvl w:val="2"/>
          <w:numId w:val="3"/>
        </w:numPr>
        <w:rPr>
          <w:rFonts w:ascii="Century Gothic" w:hAnsi="Century Gothic" w:cs="Century Gothic"/>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xml:space="preserve">, </w:t>
      </w:r>
      <w:r w:rsidR="006A622F">
        <w:rPr>
          <w:rFonts w:ascii="Century Gothic" w:hAnsi="Century Gothic" w:cs="Century Gothic"/>
          <w:b/>
          <w:bCs/>
          <w:color w:val="000000"/>
          <w:sz w:val="20"/>
          <w:szCs w:val="20"/>
        </w:rPr>
        <w:t>yukarıda sayılan bilgileri ihale katılım b</w:t>
      </w:r>
      <w:r w:rsidR="00290E8D" w:rsidRPr="006755CA">
        <w:rPr>
          <w:rFonts w:ascii="Century Gothic" w:hAnsi="Century Gothic" w:cs="Century Gothic"/>
          <w:b/>
          <w:bCs/>
          <w:color w:val="000000"/>
          <w:sz w:val="20"/>
          <w:szCs w:val="20"/>
        </w:rPr>
        <w:t>eyannamesinde eksiksiz ve doğru olarak sunmak zorundadır.</w:t>
      </w:r>
    </w:p>
    <w:p w:rsidR="00290E8D" w:rsidRPr="00F20A67" w:rsidRDefault="006A622F" w:rsidP="00DB01BF">
      <w:pPr>
        <w:pStyle w:val="ListeParagraf"/>
        <w:numPr>
          <w:ilvl w:val="2"/>
          <w:numId w:val="3"/>
        </w:numPr>
        <w:rPr>
          <w:rFonts w:ascii="Century Gothic" w:hAnsi="Century Gothic" w:cs="Century Gothic"/>
          <w:sz w:val="20"/>
          <w:szCs w:val="20"/>
          <w:u w:val="single"/>
        </w:rPr>
      </w:pPr>
      <w:r>
        <w:rPr>
          <w:rFonts w:ascii="Century Gothic" w:hAnsi="Century Gothic" w:cs="Century Gothic"/>
          <w:b/>
          <w:bCs/>
          <w:color w:val="000000"/>
          <w:sz w:val="20"/>
          <w:szCs w:val="20"/>
        </w:rPr>
        <w:t>İhale katılım b</w:t>
      </w:r>
      <w:r w:rsidR="00290E8D" w:rsidRPr="006755CA">
        <w:rPr>
          <w:rFonts w:ascii="Century Gothic" w:hAnsi="Century Gothic" w:cs="Century Gothic"/>
          <w:b/>
          <w:bCs/>
          <w:color w:val="000000"/>
          <w:sz w:val="20"/>
          <w:szCs w:val="20"/>
        </w:rPr>
        <w:t xml:space="preserve">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proofErr w:type="gramStart"/>
      <w:r w:rsidR="004B6361">
        <w:rPr>
          <w:rFonts w:ascii="Century Gothic" w:hAnsi="Century Gothic" w:cs="Century Gothic"/>
          <w:b/>
          <w:bCs/>
          <w:color w:val="000000"/>
          <w:sz w:val="20"/>
          <w:szCs w:val="20"/>
        </w:rPr>
        <w:t>8</w:t>
      </w:r>
      <w:r w:rsidR="00290E8D" w:rsidRPr="006755CA">
        <w:rPr>
          <w:rFonts w:ascii="Century Gothic" w:hAnsi="Century Gothic" w:cs="Century Gothic"/>
          <w:b/>
          <w:bCs/>
          <w:color w:val="000000"/>
          <w:sz w:val="20"/>
          <w:szCs w:val="20"/>
        </w:rPr>
        <w:t>.2</w:t>
      </w:r>
      <w:proofErr w:type="gramEnd"/>
      <w:r w:rsidR="00290E8D" w:rsidRPr="006755CA">
        <w:rPr>
          <w:rFonts w:ascii="Century Gothic" w:hAnsi="Century Gothic" w:cs="Century Gothic"/>
          <w:b/>
          <w:bCs/>
          <w:color w:val="000000"/>
          <w:sz w:val="20"/>
          <w:szCs w:val="20"/>
        </w:rPr>
        <w:t>.</w:t>
      </w:r>
      <w:r w:rsidR="00290E8D">
        <w:rPr>
          <w:rFonts w:ascii="Century Gothic" w:hAnsi="Century Gothic" w:cs="Century Gothic"/>
          <w:b/>
          <w:bCs/>
          <w:color w:val="000000"/>
          <w:sz w:val="20"/>
          <w:szCs w:val="20"/>
        </w:rPr>
        <w:t>(c)</w:t>
      </w:r>
      <w:r w:rsidR="00290E8D" w:rsidRPr="006755CA">
        <w:rPr>
          <w:rFonts w:ascii="Century Gothic" w:hAnsi="Century Gothic" w:cs="Century Gothic"/>
          <w:b/>
          <w:bCs/>
          <w:color w:val="000000"/>
          <w:sz w:val="20"/>
          <w:szCs w:val="20"/>
        </w:rPr>
        <w:t xml:space="preserve"> maddesinde belirtilen şartlar bu belge için aynen geçerlidir.</w:t>
      </w:r>
    </w:p>
    <w:p w:rsidR="00F20A67" w:rsidRPr="00F20A67" w:rsidRDefault="006A622F" w:rsidP="00F20A67">
      <w:pPr>
        <w:pStyle w:val="ListeParagraf"/>
        <w:numPr>
          <w:ilvl w:val="2"/>
          <w:numId w:val="3"/>
        </w:numPr>
        <w:rPr>
          <w:rFonts w:ascii="Century Gothic" w:hAnsi="Century Gothic" w:cs="Century Gothic"/>
          <w:sz w:val="20"/>
          <w:szCs w:val="20"/>
          <w:u w:val="single"/>
        </w:rPr>
      </w:pPr>
      <w:r>
        <w:rPr>
          <w:rFonts w:ascii="Century Gothic" w:hAnsi="Century Gothic" w:cs="Century Gothic"/>
          <w:sz w:val="20"/>
          <w:szCs w:val="20"/>
          <w:u w:val="single"/>
        </w:rPr>
        <w:t>İhale katılım b</w:t>
      </w:r>
      <w:r w:rsidR="00F20A67" w:rsidRPr="00F20A67">
        <w:rPr>
          <w:rFonts w:ascii="Century Gothic" w:hAnsi="Century Gothic" w:cs="Century Gothic"/>
          <w:sz w:val="20"/>
          <w:szCs w:val="20"/>
          <w:u w:val="single"/>
        </w:rPr>
        <w:t xml:space="preserve">eyannamesinde katılımcı tarafından gerçeğe aykırı beyan yapıldığının tespit edilmesi halinde veya ihale üzerinde kalan katılımcı tarafından taahhüt altına alınan durumu </w:t>
      </w:r>
      <w:r>
        <w:rPr>
          <w:rFonts w:ascii="Century Gothic" w:hAnsi="Century Gothic" w:cs="Century Gothic"/>
          <w:sz w:val="20"/>
          <w:szCs w:val="20"/>
          <w:u w:val="single"/>
        </w:rPr>
        <w:t>tevsik eden belgeleri, kararın ihale k</w:t>
      </w:r>
      <w:r w:rsidR="00F20A67" w:rsidRPr="00F20A67">
        <w:rPr>
          <w:rFonts w:ascii="Century Gothic" w:hAnsi="Century Gothic" w:cs="Century Gothic"/>
          <w:sz w:val="20"/>
          <w:szCs w:val="20"/>
          <w:u w:val="single"/>
        </w:rPr>
        <w:t>omisyonunun</w:t>
      </w:r>
      <w:r w:rsidR="0082756F">
        <w:rPr>
          <w:rFonts w:ascii="Century Gothic" w:hAnsi="Century Gothic" w:cs="Century Gothic"/>
          <w:sz w:val="20"/>
          <w:szCs w:val="20"/>
          <w:u w:val="single"/>
        </w:rPr>
        <w:t xml:space="preserve"> bu şartnamenin </w:t>
      </w:r>
      <w:proofErr w:type="gramStart"/>
      <w:r w:rsidR="0082756F">
        <w:rPr>
          <w:rFonts w:ascii="Century Gothic" w:hAnsi="Century Gothic" w:cs="Century Gothic"/>
          <w:sz w:val="20"/>
          <w:szCs w:val="20"/>
          <w:u w:val="single"/>
        </w:rPr>
        <w:t>35.1’inci</w:t>
      </w:r>
      <w:proofErr w:type="gramEnd"/>
      <w:r w:rsidR="0082756F">
        <w:rPr>
          <w:rFonts w:ascii="Century Gothic" w:hAnsi="Century Gothic" w:cs="Century Gothic"/>
          <w:sz w:val="20"/>
          <w:szCs w:val="20"/>
          <w:u w:val="single"/>
        </w:rPr>
        <w:t xml:space="preserve"> maddesine uygun olarak bildirmesinden</w:t>
      </w:r>
      <w:r w:rsidR="00F20A67" w:rsidRPr="00F20A67">
        <w:rPr>
          <w:rFonts w:ascii="Century Gothic" w:hAnsi="Century Gothic" w:cs="Century Gothic"/>
          <w:sz w:val="20"/>
          <w:szCs w:val="20"/>
          <w:u w:val="single"/>
        </w:rPr>
        <w:t xml:space="preserve"> itibaren 3(üç) takvim gününü aşmamak koşuluy</w:t>
      </w:r>
      <w:r>
        <w:rPr>
          <w:rFonts w:ascii="Century Gothic" w:hAnsi="Century Gothic" w:cs="Century Gothic"/>
          <w:sz w:val="20"/>
          <w:szCs w:val="20"/>
          <w:u w:val="single"/>
        </w:rPr>
        <w:t>la ihale k</w:t>
      </w:r>
      <w:r w:rsidR="00F20A67" w:rsidRPr="00F20A67">
        <w:rPr>
          <w:rFonts w:ascii="Century Gothic" w:hAnsi="Century Gothic" w:cs="Century Gothic"/>
          <w:sz w:val="20"/>
          <w:szCs w:val="20"/>
          <w:u w:val="single"/>
        </w:rPr>
        <w:t>omisyonuna sunulamaması halinde taahhüt yerine getirilmemiş sayılır, katılımcı ihale dışı bırakılır ve geçici teminatı gelir kaydedilir.</w:t>
      </w:r>
    </w:p>
    <w:p w:rsidR="00F20A67" w:rsidRPr="00F20A67" w:rsidRDefault="00F20A67" w:rsidP="00F20A67">
      <w:pPr>
        <w:pStyle w:val="ListeParagraf"/>
        <w:numPr>
          <w:ilvl w:val="2"/>
          <w:numId w:val="3"/>
        </w:numPr>
        <w:rPr>
          <w:rFonts w:ascii="Century Gothic" w:hAnsi="Century Gothic" w:cs="Century Gothic"/>
          <w:sz w:val="20"/>
          <w:szCs w:val="20"/>
          <w:u w:val="single"/>
        </w:rPr>
      </w:pPr>
      <w:r w:rsidRPr="00F20A67">
        <w:rPr>
          <w:rFonts w:ascii="Century Gothic" w:hAnsi="Century Gothic" w:cs="Century Gothic"/>
          <w:sz w:val="20"/>
          <w:szCs w:val="20"/>
          <w:u w:val="single"/>
        </w:rPr>
        <w:t xml:space="preserve">Böyle bir durumda ikinci en uygun teklifi veren katılımcıya karar tebliğ edilir ve aynı </w:t>
      </w:r>
      <w:proofErr w:type="gramStart"/>
      <w:r w:rsidRPr="00F20A67">
        <w:rPr>
          <w:rFonts w:ascii="Century Gothic" w:hAnsi="Century Gothic" w:cs="Century Gothic"/>
          <w:sz w:val="20"/>
          <w:szCs w:val="20"/>
          <w:u w:val="single"/>
        </w:rPr>
        <w:t>prosedür</w:t>
      </w:r>
      <w:proofErr w:type="gramEnd"/>
      <w:r w:rsidRPr="00F20A67">
        <w:rPr>
          <w:rFonts w:ascii="Century Gothic" w:hAnsi="Century Gothic" w:cs="Century Gothic"/>
          <w:sz w:val="20"/>
          <w:szCs w:val="20"/>
          <w:u w:val="single"/>
        </w:rPr>
        <w:t xml:space="preserve"> bu katılımcıya da uygulanır.</w:t>
      </w:r>
    </w:p>
    <w:p w:rsidR="00F20A67" w:rsidRPr="00775A73" w:rsidRDefault="00F20A67" w:rsidP="00F20A67">
      <w:pPr>
        <w:pStyle w:val="ListeParagraf"/>
        <w:ind w:left="1224" w:firstLine="0"/>
        <w:rPr>
          <w:rFonts w:ascii="Century Gothic" w:hAnsi="Century Gothic" w:cs="Century Gothic"/>
          <w:sz w:val="20"/>
          <w:szCs w:val="20"/>
          <w:u w:val="single"/>
        </w:rPr>
      </w:pPr>
    </w:p>
    <w:p w:rsidR="00290E8D" w:rsidRPr="00F20A67" w:rsidRDefault="00B649BE" w:rsidP="00B649BE">
      <w:pPr>
        <w:ind w:left="0" w:firstLine="0"/>
        <w:rPr>
          <w:rFonts w:ascii="Century Gothic" w:hAnsi="Century Gothic" w:cs="Century Gothic"/>
          <w:b/>
          <w:bCs/>
          <w:sz w:val="20"/>
          <w:szCs w:val="20"/>
        </w:rPr>
      </w:pPr>
      <w:r w:rsidRPr="00F20A67">
        <w:rPr>
          <w:rFonts w:ascii="Century Gothic" w:hAnsi="Century Gothic" w:cs="Century Gothic"/>
          <w:b/>
          <w:bCs/>
          <w:sz w:val="20"/>
          <w:szCs w:val="20"/>
        </w:rPr>
        <w:t>10.</w:t>
      </w:r>
      <w:r w:rsidR="00290E8D" w:rsidRPr="00F20A67">
        <w:rPr>
          <w:rFonts w:ascii="Century Gothic" w:hAnsi="Century Gothic" w:cs="Century Gothic"/>
          <w:b/>
          <w:bCs/>
          <w:sz w:val="20"/>
          <w:szCs w:val="20"/>
        </w:rPr>
        <w:t>Numune ve/veya Katalog veya Broşür Teslimi</w:t>
      </w:r>
    </w:p>
    <w:p w:rsidR="00290E8D" w:rsidRPr="00F20A67" w:rsidRDefault="00290E8D" w:rsidP="002B0C34">
      <w:pPr>
        <w:pStyle w:val="ListeParagraf"/>
        <w:widowControl w:val="0"/>
        <w:ind w:left="360" w:firstLine="0"/>
        <w:rPr>
          <w:rFonts w:ascii="Century Gothic" w:hAnsi="Century Gothic" w:cs="Century Gothic"/>
          <w:b/>
          <w:bCs/>
          <w:sz w:val="20"/>
          <w:szCs w:val="20"/>
        </w:rPr>
      </w:pPr>
      <w:r w:rsidRPr="00F20A67">
        <w:rPr>
          <w:rFonts w:ascii="Century Gothic" w:hAnsi="Century Gothic" w:cs="Century Gothic"/>
          <w:b/>
          <w:bCs/>
          <w:sz w:val="20"/>
          <w:szCs w:val="20"/>
        </w:rPr>
        <w:t>Bu ihalede numune ve/veya tanıtım materyali istenmektedir / istenm</w:t>
      </w:r>
      <w:r w:rsidR="004E16A6" w:rsidRPr="00F20A67">
        <w:rPr>
          <w:rFonts w:ascii="Century Gothic" w:hAnsi="Century Gothic" w:cs="Century Gothic"/>
          <w:b/>
          <w:bCs/>
          <w:sz w:val="20"/>
          <w:szCs w:val="20"/>
        </w:rPr>
        <w:t xml:space="preserve">emektedir. </w:t>
      </w:r>
    </w:p>
    <w:p w:rsidR="00290E8D" w:rsidRPr="00F20A67" w:rsidRDefault="00307B63" w:rsidP="00F20A67">
      <w:pPr>
        <w:pStyle w:val="ListeParagraf"/>
        <w:widowControl w:val="0"/>
        <w:numPr>
          <w:ilvl w:val="1"/>
          <w:numId w:val="16"/>
        </w:numPr>
        <w:rPr>
          <w:rFonts w:ascii="Century Gothic" w:hAnsi="Century Gothic" w:cs="Century Gothic"/>
          <w:sz w:val="20"/>
          <w:szCs w:val="20"/>
        </w:rPr>
      </w:pPr>
      <w:r w:rsidRPr="00F20A67">
        <w:rPr>
          <w:noProof/>
          <w:lang w:eastAsia="tr-TR"/>
        </w:rPr>
        <w:drawing>
          <wp:anchor distT="0" distB="0" distL="114300" distR="114300" simplePos="0" relativeHeight="251646464" behindDoc="0" locked="0" layoutInCell="1" allowOverlap="1">
            <wp:simplePos x="0" y="0"/>
            <wp:positionH relativeFrom="column">
              <wp:posOffset>2805430</wp:posOffset>
            </wp:positionH>
            <wp:positionV relativeFrom="paragraph">
              <wp:posOffset>187960</wp:posOffset>
            </wp:positionV>
            <wp:extent cx="152400" cy="175727"/>
            <wp:effectExtent l="0" t="0" r="0" b="0"/>
            <wp:wrapNone/>
            <wp:docPr id="2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52400" cy="175727"/>
                    </a:xfrm>
                    <a:prstGeom prst="rect">
                      <a:avLst/>
                    </a:prstGeom>
                    <a:noFill/>
                  </pic:spPr>
                </pic:pic>
              </a:graphicData>
            </a:graphic>
          </wp:anchor>
        </w:drawing>
      </w:r>
      <w:r w:rsidR="00290E8D" w:rsidRPr="00F20A67">
        <w:rPr>
          <w:rFonts w:ascii="Century Gothic" w:hAnsi="Century Gothic" w:cs="Century Gothic"/>
          <w:sz w:val="20"/>
          <w:szCs w:val="20"/>
        </w:rPr>
        <w:t>Teklif edilen ürünlerin, teknik şartnameye uygunluğunu kanıtlamak amacıyla numune sunulması zorunludur.</w:t>
      </w:r>
    </w:p>
    <w:p w:rsidR="00290E8D" w:rsidRPr="00F20A67" w:rsidRDefault="00290E8D" w:rsidP="00F20A67">
      <w:pPr>
        <w:pStyle w:val="ListeParagraf"/>
        <w:widowControl w:val="0"/>
        <w:numPr>
          <w:ilvl w:val="1"/>
          <w:numId w:val="16"/>
        </w:numPr>
        <w:tabs>
          <w:tab w:val="left" w:pos="851"/>
          <w:tab w:val="left" w:pos="1560"/>
        </w:tabs>
        <w:rPr>
          <w:rFonts w:ascii="Century Gothic" w:hAnsi="Century Gothic" w:cs="Century Gothic"/>
          <w:sz w:val="20"/>
          <w:szCs w:val="20"/>
        </w:rPr>
      </w:pPr>
      <w:r w:rsidRPr="00F20A67">
        <w:rPr>
          <w:rFonts w:ascii="Century Gothic" w:hAnsi="Century Gothic" w:cs="Century Gothic"/>
          <w:sz w:val="20"/>
          <w:szCs w:val="20"/>
        </w:rPr>
        <w:t xml:space="preserve">Teklif edilen ürünlerin, teknik şartnameye uygunluğunu kanıtlamak amacıyla </w:t>
      </w:r>
      <w:r w:rsidR="00AC1576" w:rsidRPr="00F20A67">
        <w:rPr>
          <w:noProof/>
          <w:lang w:eastAsia="tr-TR"/>
        </w:rPr>
        <w:drawing>
          <wp:anchor distT="0" distB="0" distL="114300" distR="114300" simplePos="0" relativeHeight="251657728" behindDoc="0" locked="0" layoutInCell="1" allowOverlap="1">
            <wp:simplePos x="0" y="0"/>
            <wp:positionH relativeFrom="column">
              <wp:posOffset>5596255</wp:posOffset>
            </wp:positionH>
            <wp:positionV relativeFrom="paragraph">
              <wp:posOffset>13970</wp:posOffset>
            </wp:positionV>
            <wp:extent cx="165212" cy="190500"/>
            <wp:effectExtent l="0" t="0" r="635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65212" cy="190500"/>
                    </a:xfrm>
                    <a:prstGeom prst="rect">
                      <a:avLst/>
                    </a:prstGeom>
                    <a:noFill/>
                  </pic:spPr>
                </pic:pic>
              </a:graphicData>
            </a:graphic>
          </wp:anchor>
        </w:drawing>
      </w:r>
      <w:r w:rsidRPr="00F20A67">
        <w:rPr>
          <w:rFonts w:ascii="Century Gothic" w:hAnsi="Century Gothic" w:cs="Century Gothic"/>
          <w:sz w:val="20"/>
          <w:szCs w:val="20"/>
        </w:rPr>
        <w:t xml:space="preserve">ayrıntılı teknik bilgilerin yer aldığı katalog veya broşür sunulması zorunludur.  </w:t>
      </w:r>
    </w:p>
    <w:p w:rsidR="00290E8D" w:rsidRPr="00F20A67" w:rsidRDefault="00290E8D" w:rsidP="00F20A67">
      <w:pPr>
        <w:pStyle w:val="ListeParagraf"/>
        <w:widowControl w:val="0"/>
        <w:numPr>
          <w:ilvl w:val="1"/>
          <w:numId w:val="16"/>
        </w:numPr>
        <w:tabs>
          <w:tab w:val="left" w:pos="851"/>
        </w:tabs>
        <w:rPr>
          <w:rFonts w:ascii="Century Gothic" w:hAnsi="Century Gothic" w:cs="Century Gothic"/>
          <w:sz w:val="20"/>
          <w:szCs w:val="20"/>
        </w:rPr>
      </w:pPr>
      <w:r w:rsidRPr="00F20A67">
        <w:rPr>
          <w:rFonts w:ascii="Century Gothic" w:hAnsi="Century Gothic" w:cs="Century Gothic"/>
          <w:sz w:val="20"/>
          <w:szCs w:val="20"/>
        </w:rPr>
        <w:t xml:space="preserve">Numune ve/veya katalog veya broşürler ihale kapanış tarih ve saatinden önce,  Merkezi İhale </w:t>
      </w:r>
      <w:r w:rsidR="00BB5B8B">
        <w:rPr>
          <w:rFonts w:ascii="Century Gothic" w:hAnsi="Century Gothic" w:cs="Century Gothic"/>
          <w:sz w:val="20"/>
          <w:szCs w:val="20"/>
        </w:rPr>
        <w:t>Komisyonu'na teslim t</w:t>
      </w:r>
      <w:r w:rsidRPr="00F20A67">
        <w:rPr>
          <w:rFonts w:ascii="Century Gothic" w:hAnsi="Century Gothic" w:cs="Century Gothic"/>
          <w:sz w:val="20"/>
          <w:szCs w:val="20"/>
        </w:rPr>
        <w:t>utanağı karşılığı teslim edilecektir.</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sz w:val="20"/>
          <w:szCs w:val="20"/>
        </w:rPr>
      </w:pPr>
      <w:r w:rsidRPr="006755CA">
        <w:rPr>
          <w:rFonts w:ascii="Century Gothic" w:hAnsi="Century Gothic" w:cs="Century Gothic"/>
          <w:sz w:val="20"/>
          <w:szCs w:val="20"/>
        </w:rPr>
        <w:t xml:space="preserve">Teslim tutanağı ihale </w:t>
      </w:r>
      <w:r w:rsidR="006E5A63">
        <w:rPr>
          <w:rFonts w:ascii="Century Gothic" w:hAnsi="Century Gothic" w:cs="Century Gothic"/>
          <w:sz w:val="20"/>
          <w:szCs w:val="20"/>
        </w:rPr>
        <w:t>katılımcısı</w:t>
      </w:r>
      <w:r w:rsidRPr="006755CA">
        <w:rPr>
          <w:rFonts w:ascii="Century Gothic" w:hAnsi="Century Gothic" w:cs="Century Gothic"/>
          <w:sz w:val="20"/>
          <w:szCs w:val="20"/>
        </w:rPr>
        <w:t xml:space="preserve"> tarafından </w:t>
      </w:r>
      <w:r w:rsidRPr="006755CA">
        <w:rPr>
          <w:rFonts w:ascii="Century Gothic" w:hAnsi="Century Gothic" w:cs="Century Gothic"/>
          <w:b/>
          <w:bCs/>
          <w:sz w:val="20"/>
          <w:szCs w:val="20"/>
          <w:u w:val="single"/>
        </w:rPr>
        <w:t>3(üç) nüsha</w:t>
      </w:r>
      <w:r w:rsidRPr="006755CA">
        <w:rPr>
          <w:rFonts w:ascii="Century Gothic" w:hAnsi="Century Gothic" w:cs="Century Gothic"/>
          <w:sz w:val="20"/>
          <w:szCs w:val="20"/>
        </w:rPr>
        <w:t xml:space="preserve"> olarak düzenlenecek ve teslim alan görevli tarafından da imzalanarak bir nüshası kendisinde, diğer </w:t>
      </w:r>
      <w:r w:rsidRPr="006755CA">
        <w:rPr>
          <w:rFonts w:ascii="Century Gothic" w:hAnsi="Century Gothic" w:cs="Century Gothic"/>
          <w:b/>
          <w:bCs/>
          <w:sz w:val="20"/>
          <w:szCs w:val="20"/>
          <w:u w:val="single"/>
        </w:rPr>
        <w:t>2(iki) nüshası</w:t>
      </w:r>
      <w:r w:rsidR="00A81237">
        <w:rPr>
          <w:rFonts w:ascii="Century Gothic" w:hAnsi="Century Gothic" w:cs="Century Gothic"/>
          <w:b/>
          <w:bCs/>
          <w:sz w:val="20"/>
          <w:szCs w:val="20"/>
          <w:u w:val="single"/>
        </w:rPr>
        <w:t xml:space="preserve"> </w:t>
      </w:r>
      <w:r w:rsidRPr="006755CA">
        <w:rPr>
          <w:rFonts w:ascii="Century Gothic" w:hAnsi="Century Gothic" w:cs="Century Gothic"/>
          <w:sz w:val="20"/>
          <w:szCs w:val="20"/>
        </w:rPr>
        <w:t xml:space="preserve">ise </w:t>
      </w:r>
      <w:r w:rsidR="006E5A63">
        <w:rPr>
          <w:rFonts w:ascii="Century Gothic" w:hAnsi="Century Gothic" w:cs="Century Gothic"/>
          <w:sz w:val="20"/>
          <w:szCs w:val="20"/>
        </w:rPr>
        <w:t>katılımcıya</w:t>
      </w:r>
      <w:r w:rsidRPr="006755CA">
        <w:rPr>
          <w:rFonts w:ascii="Century Gothic" w:hAnsi="Century Gothic" w:cs="Century Gothic"/>
          <w:sz w:val="20"/>
          <w:szCs w:val="20"/>
        </w:rPr>
        <w:t xml:space="preserve"> verilecektir. </w:t>
      </w:r>
    </w:p>
    <w:p w:rsidR="00290E8D" w:rsidRPr="006755CA" w:rsidRDefault="00BB5B8B" w:rsidP="00F20A67">
      <w:pPr>
        <w:pStyle w:val="ListeParagraf"/>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utanağının </w:t>
      </w:r>
      <w:r w:rsidR="00290E8D" w:rsidRPr="00D4594F">
        <w:rPr>
          <w:rFonts w:ascii="Century Gothic" w:hAnsi="Century Gothic" w:cs="Century Gothic"/>
          <w:sz w:val="20"/>
          <w:szCs w:val="20"/>
          <w:u w:val="single"/>
        </w:rPr>
        <w:t xml:space="preserve">1(bir) nüshası </w:t>
      </w:r>
      <w:r w:rsidR="006E5A63">
        <w:rPr>
          <w:rFonts w:ascii="Century Gothic" w:hAnsi="Century Gothic" w:cs="Century Gothic"/>
          <w:sz w:val="20"/>
          <w:szCs w:val="20"/>
          <w:u w:val="single"/>
        </w:rPr>
        <w:t>katılımcı</w:t>
      </w:r>
      <w:r w:rsidR="00290E8D" w:rsidRPr="00D4594F">
        <w:rPr>
          <w:rFonts w:ascii="Century Gothic" w:hAnsi="Century Gothic" w:cs="Century Gothic"/>
          <w:sz w:val="20"/>
          <w:szCs w:val="20"/>
          <w:u w:val="single"/>
        </w:rPr>
        <w:t xml:space="preserve"> tarafından teklif zarfının içerisine konulacak ve teklif ile birlikte sunulacaktır.</w:t>
      </w:r>
      <w:r>
        <w:rPr>
          <w:rFonts w:ascii="Century Gothic" w:hAnsi="Century Gothic" w:cs="Century Gothic"/>
          <w:sz w:val="20"/>
          <w:szCs w:val="20"/>
        </w:rPr>
        <w:t xml:space="preserve"> Teslim t</w:t>
      </w:r>
      <w:r w:rsidR="00290E8D" w:rsidRPr="006755CA">
        <w:rPr>
          <w:rFonts w:ascii="Century Gothic" w:hAnsi="Century Gothic" w:cs="Century Gothic"/>
          <w:sz w:val="20"/>
          <w:szCs w:val="20"/>
        </w:rPr>
        <w:t xml:space="preserve">utanağı olmayan </w:t>
      </w:r>
      <w:r w:rsidR="00290E8D" w:rsidRPr="00D4594F">
        <w:rPr>
          <w:rFonts w:ascii="Century Gothic" w:hAnsi="Century Gothic" w:cs="Century Gothic"/>
          <w:b/>
          <w:bCs/>
          <w:sz w:val="20"/>
          <w:szCs w:val="20"/>
        </w:rPr>
        <w:t>teklifler değerlendirme dışı bırakılacak, geçersiz sayılacak</w:t>
      </w:r>
      <w:r w:rsidR="00290E8D" w:rsidRPr="006755CA">
        <w:rPr>
          <w:rFonts w:ascii="Century Gothic" w:hAnsi="Century Gothic" w:cs="Century Gothic"/>
          <w:sz w:val="20"/>
          <w:szCs w:val="20"/>
        </w:rPr>
        <w:t xml:space="preserve"> ve tekliflerin açıldığı saatten sonra numune kabul edilmeyecektir.</w:t>
      </w:r>
    </w:p>
    <w:p w:rsidR="00290E8D" w:rsidRPr="006755CA" w:rsidRDefault="00BB5B8B" w:rsidP="00F20A67">
      <w:pPr>
        <w:pStyle w:val="ListeParagraf"/>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utanağında teslim edilen her bir numune </w:t>
      </w:r>
      <w:r w:rsidR="006E5A63" w:rsidRPr="006755CA">
        <w:rPr>
          <w:rFonts w:ascii="Century Gothic" w:hAnsi="Century Gothic" w:cs="Century Gothic"/>
          <w:sz w:val="20"/>
          <w:szCs w:val="20"/>
        </w:rPr>
        <w:t>türü ve</w:t>
      </w:r>
      <w:r w:rsidR="00290E8D" w:rsidRPr="006755CA">
        <w:rPr>
          <w:rFonts w:ascii="Century Gothic" w:hAnsi="Century Gothic" w:cs="Century Gothic"/>
          <w:sz w:val="20"/>
          <w:szCs w:val="20"/>
        </w:rPr>
        <w:t>/veya broşürlerin teslim tutanağında aç</w:t>
      </w:r>
      <w:r w:rsidR="006E5A63">
        <w:rPr>
          <w:rFonts w:ascii="Century Gothic" w:hAnsi="Century Gothic" w:cs="Century Gothic"/>
          <w:sz w:val="20"/>
          <w:szCs w:val="20"/>
        </w:rPr>
        <w:t>ıkça belirtilmesi katılımcının</w:t>
      </w:r>
      <w:r w:rsidR="00290E8D" w:rsidRPr="006755CA">
        <w:rPr>
          <w:rFonts w:ascii="Century Gothic" w:hAnsi="Century Gothic" w:cs="Century Gothic"/>
          <w:sz w:val="20"/>
          <w:szCs w:val="20"/>
        </w:rPr>
        <w:t xml:space="preserve"> sorumluluğundadır. Teklifler açıldıktan sonra ihale makamı tarafından açılacak numune ve/veya broşürlerde teslim tutanağında teslim edildiği belirtils</w:t>
      </w:r>
      <w:r>
        <w:rPr>
          <w:rFonts w:ascii="Century Gothic" w:hAnsi="Century Gothic" w:cs="Century Gothic"/>
          <w:sz w:val="20"/>
          <w:szCs w:val="20"/>
        </w:rPr>
        <w:t>e dahi eksiklik olması halinde ihale k</w:t>
      </w:r>
      <w:r w:rsidR="00290E8D" w:rsidRPr="006755CA">
        <w:rPr>
          <w:rFonts w:ascii="Century Gothic" w:hAnsi="Century Gothic" w:cs="Century Gothic"/>
          <w:sz w:val="20"/>
          <w:szCs w:val="20"/>
        </w:rPr>
        <w:t xml:space="preserve">omisyonu eksikliklerden sorumlu olmaz. </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Numune ve/veya katalog veya broşürlerinde eksiklik tespit </w:t>
      </w:r>
      <w:r w:rsidR="006E5A63" w:rsidRPr="006755CA">
        <w:rPr>
          <w:rFonts w:ascii="Century Gothic" w:hAnsi="Century Gothic" w:cs="Century Gothic"/>
          <w:sz w:val="20"/>
          <w:szCs w:val="20"/>
        </w:rPr>
        <w:t xml:space="preserve">edilen </w:t>
      </w:r>
      <w:r w:rsidR="006E5A63">
        <w:rPr>
          <w:rFonts w:ascii="Century Gothic" w:hAnsi="Century Gothic" w:cs="Century Gothic"/>
          <w:sz w:val="20"/>
          <w:szCs w:val="20"/>
        </w:rPr>
        <w:t>katılımcının</w:t>
      </w:r>
      <w:r w:rsidRPr="006755CA">
        <w:rPr>
          <w:rFonts w:ascii="Century Gothic" w:hAnsi="Century Gothic" w:cs="Century Gothic"/>
          <w:sz w:val="20"/>
          <w:szCs w:val="20"/>
        </w:rPr>
        <w:t xml:space="preserve"> teklifi </w:t>
      </w:r>
      <w:r w:rsidRPr="00D4594F">
        <w:rPr>
          <w:rFonts w:ascii="Century Gothic" w:hAnsi="Century Gothic" w:cs="Century Gothic"/>
          <w:b/>
          <w:bCs/>
          <w:sz w:val="20"/>
          <w:szCs w:val="20"/>
        </w:rPr>
        <w:t>değerlendirme dışı bırakılır ve geçersiz teklif sayılır.</w:t>
      </w:r>
    </w:p>
    <w:p w:rsidR="00290E8D" w:rsidRPr="006755CA" w:rsidRDefault="00290E8D" w:rsidP="00F20A67">
      <w:pPr>
        <w:pStyle w:val="ListeParagraf"/>
        <w:widowControl w:val="0"/>
        <w:numPr>
          <w:ilvl w:val="0"/>
          <w:numId w:val="16"/>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rsidR="00290E8D" w:rsidRPr="005F513E" w:rsidRDefault="006E5A63" w:rsidP="00F20A67">
      <w:pPr>
        <w:pStyle w:val="ListeParagraf"/>
        <w:widowControl w:val="0"/>
        <w:numPr>
          <w:ilvl w:val="1"/>
          <w:numId w:val="16"/>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rsidR="00290E8D" w:rsidRPr="006755CA" w:rsidRDefault="00290E8D" w:rsidP="00F20A67">
      <w:pPr>
        <w:pStyle w:val="ListeParagraf"/>
        <w:numPr>
          <w:ilvl w:val="0"/>
          <w:numId w:val="16"/>
        </w:numPr>
        <w:rPr>
          <w:rFonts w:ascii="Century Gothic" w:hAnsi="Century Gothic" w:cs="Century Gothic"/>
          <w:b/>
          <w:bCs/>
          <w:sz w:val="20"/>
          <w:szCs w:val="20"/>
        </w:rPr>
      </w:pPr>
      <w:r w:rsidRPr="006755CA">
        <w:rPr>
          <w:rFonts w:ascii="Century Gothic" w:hAnsi="Century Gothic" w:cs="Century Gothic"/>
          <w:b/>
          <w:bCs/>
          <w:sz w:val="20"/>
          <w:szCs w:val="20"/>
        </w:rPr>
        <w:t>İhale Dışı Bırakılma ve Yasak Fiil veya Davranışlar</w:t>
      </w:r>
    </w:p>
    <w:p w:rsidR="00290E8D" w:rsidRPr="006755CA" w:rsidRDefault="00290E8D" w:rsidP="00F20A67">
      <w:pPr>
        <w:pStyle w:val="ListeParagraf"/>
        <w:numPr>
          <w:ilvl w:val="1"/>
          <w:numId w:val="16"/>
        </w:numPr>
        <w:rPr>
          <w:rFonts w:ascii="Century Gothic" w:hAnsi="Century Gothic" w:cs="Century Gothic"/>
          <w:b/>
          <w:bCs/>
          <w:sz w:val="20"/>
          <w:szCs w:val="20"/>
        </w:rPr>
      </w:pPr>
      <w:r w:rsidRPr="006755CA">
        <w:rPr>
          <w:rFonts w:ascii="Century Gothic" w:hAnsi="Century Gothic" w:cs="Century Gothic"/>
          <w:color w:val="000000"/>
          <w:sz w:val="20"/>
          <w:szCs w:val="20"/>
        </w:rPr>
        <w:lastRenderedPageBreak/>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proofErr w:type="gramStart"/>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proofErr w:type="gramEnd"/>
      <w:r w:rsidRPr="006755CA">
        <w:rPr>
          <w:rFonts w:ascii="Century Gothic" w:hAnsi="Century Gothic" w:cs="Century Gothic"/>
          <w:b/>
          <w:bCs/>
          <w:color w:val="000000"/>
          <w:sz w:val="20"/>
          <w:szCs w:val="20"/>
        </w:rPr>
        <w:t>.</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rsidR="00290E8D" w:rsidRPr="006755CA" w:rsidRDefault="00290E8D" w:rsidP="00F20A67">
      <w:pPr>
        <w:pStyle w:val="ListeParagraf"/>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w:t>
      </w:r>
      <w:proofErr w:type="gramStart"/>
      <w:r w:rsidRPr="006755CA">
        <w:rPr>
          <w:rFonts w:ascii="Century Gothic" w:hAnsi="Century Gothic" w:cs="Century Gothic"/>
          <w:snapToGrid w:val="0"/>
          <w:color w:val="000000"/>
          <w:sz w:val="20"/>
          <w:szCs w:val="20"/>
        </w:rPr>
        <w:t>irtikap</w:t>
      </w:r>
      <w:proofErr w:type="gramEnd"/>
      <w:r w:rsidRPr="006755CA">
        <w:rPr>
          <w:rFonts w:ascii="Century Gothic" w:hAnsi="Century Gothic" w:cs="Century Gothic"/>
          <w:snapToGrid w:val="0"/>
          <w:color w:val="000000"/>
          <w:sz w:val="20"/>
          <w:szCs w:val="20"/>
        </w:rPr>
        <w:t xml:space="preserve">, rüşvet suretiyle veya başka yollarla ihaleye ilişkin işlemlere fesat karıştırmak veya buna teşebbüs  etmek, </w:t>
      </w:r>
    </w:p>
    <w:p w:rsidR="00290E8D" w:rsidRPr="006755CA" w:rsidRDefault="00BC609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rsid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rsidR="00290E8D" w:rsidRP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w:t>
      </w:r>
      <w:r w:rsidR="003A7F24">
        <w:rPr>
          <w:rFonts w:ascii="Century Gothic" w:hAnsi="Century Gothic" w:cs="Century Gothic"/>
          <w:color w:val="000000"/>
          <w:sz w:val="20"/>
          <w:szCs w:val="20"/>
        </w:rPr>
        <w:t>rken idareye zarar vermek veya b</w:t>
      </w:r>
      <w:r w:rsidRPr="00710427">
        <w:rPr>
          <w:rFonts w:ascii="Century Gothic" w:hAnsi="Century Gothic" w:cs="Century Gothic"/>
          <w:color w:val="000000"/>
          <w:sz w:val="20"/>
          <w:szCs w:val="20"/>
        </w:rPr>
        <w:t>ilgi ve deneyimini idarenin zararına kullanmak,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rsidR="00290E8D" w:rsidRPr="00710427" w:rsidRDefault="00A60D3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w:t>
      </w:r>
      <w:r w:rsidR="00BC609D">
        <w:rPr>
          <w:rFonts w:ascii="Century Gothic" w:hAnsi="Century Gothic" w:cs="Century Gothic"/>
          <w:color w:val="000000"/>
          <w:sz w:val="20"/>
          <w:szCs w:val="20"/>
        </w:rPr>
        <w:t>üzüklerde</w:t>
      </w:r>
      <w:r w:rsidR="00290E8D" w:rsidRPr="00710427">
        <w:rPr>
          <w:rFonts w:ascii="Century Gothic" w:hAnsi="Century Gothic" w:cs="Century Gothic"/>
          <w:color w:val="000000"/>
          <w:sz w:val="20"/>
          <w:szCs w:val="20"/>
        </w:rPr>
        <w:t xml:space="preserve"> düzenlenen hususlara ve kurallara aykırı davranışlarda bulunmak.</w:t>
      </w:r>
    </w:p>
    <w:p w:rsidR="00290E8D" w:rsidRPr="006755CA" w:rsidRDefault="00290E8D" w:rsidP="00F20A67">
      <w:pPr>
        <w:pStyle w:val="BodyTextIndent21"/>
        <w:numPr>
          <w:ilvl w:val="1"/>
          <w:numId w:val="16"/>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A60D3D">
        <w:rPr>
          <w:rFonts w:ascii="Century Gothic" w:hAnsi="Century Gothic" w:cs="Century Gothic"/>
          <w:color w:val="000000"/>
          <w:sz w:val="20"/>
          <w:szCs w:val="20"/>
          <w:u w:val="single"/>
        </w:rPr>
        <w:t>kamu ihale y</w:t>
      </w:r>
      <w:r w:rsidR="00BC609D">
        <w:rPr>
          <w:rFonts w:ascii="Century Gothic" w:hAnsi="Century Gothic" w:cs="Century Gothic"/>
          <w:color w:val="000000"/>
          <w:sz w:val="20"/>
          <w:szCs w:val="20"/>
          <w:u w:val="single"/>
        </w:rPr>
        <w:t>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rsidR="00290E8D" w:rsidRPr="006755CA" w:rsidRDefault="00290E8D" w:rsidP="00666E11">
      <w:pPr>
        <w:pStyle w:val="ListeParagraf"/>
        <w:tabs>
          <w:tab w:val="left" w:pos="851"/>
        </w:tabs>
        <w:ind w:left="0" w:firstLine="0"/>
        <w:rPr>
          <w:rFonts w:ascii="Century Gothic" w:hAnsi="Century Gothic" w:cs="Century Gothic"/>
          <w:b/>
          <w:bCs/>
          <w:sz w:val="20"/>
          <w:szCs w:val="20"/>
        </w:rPr>
      </w:pPr>
    </w:p>
    <w:p w:rsidR="00290E8D" w:rsidRPr="006755CA" w:rsidRDefault="00290E8D" w:rsidP="00F20A67">
      <w:pPr>
        <w:pStyle w:val="ListeParagraf"/>
        <w:widowControl w:val="0"/>
        <w:numPr>
          <w:ilvl w:val="0"/>
          <w:numId w:val="16"/>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rsidR="00290E8D" w:rsidRPr="00105827" w:rsidRDefault="00290E8D" w:rsidP="00F20A67">
      <w:pPr>
        <w:pStyle w:val="ListeParagraf"/>
        <w:widowControl w:val="0"/>
        <w:numPr>
          <w:ilvl w:val="0"/>
          <w:numId w:val="16"/>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rsidR="00290E8D" w:rsidRPr="00710427" w:rsidRDefault="00BC609D" w:rsidP="00F20A67">
      <w:pPr>
        <w:pStyle w:val="ListeParagraf"/>
        <w:widowControl w:val="0"/>
        <w:numPr>
          <w:ilvl w:val="1"/>
          <w:numId w:val="16"/>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w:t>
      </w:r>
      <w:r w:rsidR="00A60D3D">
        <w:rPr>
          <w:rFonts w:ascii="Century Gothic" w:hAnsi="Century Gothic" w:cs="Century Gothic"/>
          <w:color w:val="000000"/>
          <w:sz w:val="20"/>
          <w:szCs w:val="20"/>
        </w:rPr>
        <w:t>kli izinler i</w:t>
      </w:r>
      <w:r w:rsidR="00290E8D" w:rsidRPr="00710427">
        <w:rPr>
          <w:rFonts w:ascii="Century Gothic" w:hAnsi="Century Gothic" w:cs="Century Gothic"/>
          <w:color w:val="000000"/>
          <w:sz w:val="20"/>
          <w:szCs w:val="20"/>
        </w:rPr>
        <w:t>dare tarafından verilecektir.</w:t>
      </w:r>
    </w:p>
    <w:p w:rsidR="00290E8D" w:rsidRPr="00C614CB" w:rsidRDefault="00290E8D" w:rsidP="00F20A67">
      <w:pPr>
        <w:pStyle w:val="ListeParagraf"/>
        <w:widowControl w:val="0"/>
        <w:numPr>
          <w:ilvl w:val="1"/>
          <w:numId w:val="16"/>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rsidR="00290E8D" w:rsidRPr="00C614CB" w:rsidRDefault="00290E8D" w:rsidP="007C5559">
      <w:pPr>
        <w:pStyle w:val="ListeParagraf"/>
        <w:tabs>
          <w:tab w:val="left" w:pos="567"/>
          <w:tab w:val="left" w:leader="dot" w:pos="8505"/>
          <w:tab w:val="left" w:leader="dot" w:pos="9072"/>
        </w:tabs>
        <w:overflowPunct w:val="0"/>
        <w:autoSpaceDE w:val="0"/>
        <w:autoSpaceDN w:val="0"/>
        <w:adjustRightInd w:val="0"/>
        <w:spacing w:after="0"/>
        <w:ind w:left="360" w:firstLine="0"/>
        <w:textAlignment w:val="baseline"/>
        <w:rPr>
          <w:rFonts w:ascii="Century Gothic" w:hAnsi="Century Gothic" w:cs="Century Gothic"/>
          <w:b/>
          <w:bCs/>
          <w:vanish/>
          <w:color w:val="000000"/>
          <w:sz w:val="20"/>
          <w:szCs w:val="20"/>
          <w:lang w:eastAsia="tr-TR"/>
        </w:rPr>
      </w:pPr>
    </w:p>
    <w:p w:rsidR="00290E8D" w:rsidRPr="00AD514D" w:rsidRDefault="00290E8D" w:rsidP="007C5559">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15.1</w:t>
      </w:r>
      <w:r w:rsidRPr="00AD514D">
        <w:rPr>
          <w:rFonts w:ascii="Century Gothic" w:hAnsi="Century Gothic" w:cs="Century Gothic"/>
          <w:color w:val="000000"/>
          <w:sz w:val="20"/>
          <w:szCs w:val="20"/>
        </w:rPr>
        <w:t xml:space="preserve">.Tekliflerin hazırlanmasını veya işin gerçekleştirilmesini etkileyebilecek maddi veya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teknik</w:t>
      </w:r>
      <w:proofErr w:type="gramEnd"/>
      <w:r w:rsidRPr="00AD514D">
        <w:rPr>
          <w:rFonts w:ascii="Century Gothic" w:hAnsi="Century Gothic" w:cs="Century Gothic"/>
          <w:color w:val="000000"/>
          <w:sz w:val="20"/>
          <w:szCs w:val="20"/>
        </w:rPr>
        <w:t xml:space="preserve"> hatalar veya eksikliklerin ihale makamınca tespit edilmesi veya katılımcılar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tarafından</w:t>
      </w:r>
      <w:proofErr w:type="gramEnd"/>
      <w:r w:rsidRPr="00AD514D">
        <w:rPr>
          <w:rFonts w:ascii="Century Gothic" w:hAnsi="Century Gothic" w:cs="Century Gothic"/>
          <w:color w:val="000000"/>
          <w:sz w:val="20"/>
          <w:szCs w:val="20"/>
        </w:rPr>
        <w:t xml:space="preserve"> yazılı olarak bildirilmesi halleri dışında, ihale dokümanında değişiklik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lastRenderedPageBreak/>
        <w:t xml:space="preserve">        </w:t>
      </w:r>
      <w:proofErr w:type="gramStart"/>
      <w:r w:rsidRPr="00AD514D">
        <w:rPr>
          <w:rFonts w:ascii="Century Gothic" w:hAnsi="Century Gothic" w:cs="Century Gothic"/>
          <w:color w:val="000000"/>
          <w:sz w:val="20"/>
          <w:szCs w:val="20"/>
        </w:rPr>
        <w:t>yapılmaz</w:t>
      </w:r>
      <w:proofErr w:type="gramEnd"/>
      <w:r w:rsidRPr="00AD514D">
        <w:rPr>
          <w:rFonts w:ascii="Century Gothic" w:hAnsi="Century Gothic" w:cs="Century Gothic"/>
          <w:color w:val="000000"/>
          <w:sz w:val="20"/>
          <w:szCs w:val="20"/>
        </w:rPr>
        <w:t>.</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15.2.</w:t>
      </w:r>
      <w:r w:rsidRPr="00AD514D">
        <w:rPr>
          <w:rFonts w:ascii="Century Gothic" w:hAnsi="Century Gothic" w:cs="Century Gothic"/>
          <w:color w:val="000000"/>
          <w:sz w:val="20"/>
          <w:szCs w:val="20"/>
        </w:rPr>
        <w:t xml:space="preserve">İhale makamları, ihale dokümanlarını alan tüm iktisadi işletmelere bütün değişiklik ve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proofErr w:type="gramStart"/>
      <w:r w:rsidRPr="00AD514D">
        <w:rPr>
          <w:rFonts w:ascii="Century Gothic" w:hAnsi="Century Gothic" w:cs="Century Gothic"/>
          <w:color w:val="000000"/>
          <w:sz w:val="20"/>
          <w:szCs w:val="20"/>
        </w:rPr>
        <w:t>düzeltmeleri</w:t>
      </w:r>
      <w:proofErr w:type="gramEnd"/>
      <w:r w:rsidRPr="00AD514D">
        <w:rPr>
          <w:rFonts w:ascii="Century Gothic" w:hAnsi="Century Gothic" w:cs="Century Gothic"/>
          <w:color w:val="000000"/>
          <w:sz w:val="20"/>
          <w:szCs w:val="20"/>
        </w:rPr>
        <w:t xml:space="preserve">, ihale teklifi sunmak için tanınmış olan sürenin bitiminden 6 (altı) iş günü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proofErr w:type="gramStart"/>
      <w:r w:rsidRPr="00AD514D">
        <w:rPr>
          <w:rFonts w:ascii="Century Gothic" w:hAnsi="Century Gothic" w:cs="Century Gothic"/>
          <w:color w:val="000000"/>
          <w:sz w:val="20"/>
          <w:szCs w:val="20"/>
        </w:rPr>
        <w:t>öncesine</w:t>
      </w:r>
      <w:proofErr w:type="gramEnd"/>
      <w:r w:rsidRPr="00AD514D">
        <w:rPr>
          <w:rFonts w:ascii="Century Gothic" w:hAnsi="Century Gothic" w:cs="Century Gothic"/>
          <w:color w:val="000000"/>
          <w:sz w:val="20"/>
          <w:szCs w:val="20"/>
        </w:rPr>
        <w:t xml:space="preserve"> kadar, ücretsiz olarak gönderir ve tüm değişiklik ve düzenlemeleri internet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proofErr w:type="gramStart"/>
      <w:r w:rsidRPr="00AD514D">
        <w:rPr>
          <w:rFonts w:ascii="Century Gothic" w:hAnsi="Century Gothic" w:cs="Century Gothic"/>
          <w:color w:val="000000"/>
          <w:sz w:val="20"/>
          <w:szCs w:val="20"/>
        </w:rPr>
        <w:t>sitesinde</w:t>
      </w:r>
      <w:proofErr w:type="gramEnd"/>
      <w:r w:rsidRPr="00AD514D">
        <w:rPr>
          <w:rFonts w:ascii="Century Gothic" w:hAnsi="Century Gothic" w:cs="Century Gothic"/>
          <w:color w:val="000000"/>
          <w:sz w:val="20"/>
          <w:szCs w:val="20"/>
        </w:rPr>
        <w:t xml:space="preserve"> yeniden yayınlar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15.3</w:t>
      </w:r>
      <w:r w:rsidRPr="00AD514D">
        <w:rPr>
          <w:rFonts w:ascii="Century Gothic" w:hAnsi="Century Gothic" w:cs="Century Gothic"/>
          <w:color w:val="000000"/>
          <w:sz w:val="20"/>
          <w:szCs w:val="20"/>
        </w:rPr>
        <w:t xml:space="preserve">.Yapılan değişiklik nedeniyle tekliflerin hazırlanabilmesi için ek süreye ihtiyaç duyulması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halinde</w:t>
      </w:r>
      <w:proofErr w:type="gramEnd"/>
      <w:r w:rsidRPr="00AD514D">
        <w:rPr>
          <w:rFonts w:ascii="Century Gothic" w:hAnsi="Century Gothic" w:cs="Century Gothic"/>
          <w:color w:val="000000"/>
          <w:sz w:val="20"/>
          <w:szCs w:val="20"/>
        </w:rPr>
        <w:t xml:space="preserve">, ihale komisyonları, ihale tarihini bir defaya mahsus olmak üzere en fazla 10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(on) iş günü süreyle erteleyebilir. Erteleme süresince ihale dokümanı satılmasına ve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teklif</w:t>
      </w:r>
      <w:proofErr w:type="gramEnd"/>
      <w:r w:rsidRPr="00AD514D">
        <w:rPr>
          <w:rFonts w:ascii="Century Gothic" w:hAnsi="Century Gothic" w:cs="Century Gothic"/>
          <w:color w:val="000000"/>
          <w:sz w:val="20"/>
          <w:szCs w:val="20"/>
        </w:rPr>
        <w:t xml:space="preserve"> alınmasına devam edilir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15.4</w:t>
      </w:r>
      <w:r w:rsidRPr="00AD514D">
        <w:rPr>
          <w:rFonts w:ascii="Century Gothic" w:hAnsi="Century Gothic" w:cs="Century Gothic"/>
          <w:color w:val="000000"/>
          <w:sz w:val="20"/>
          <w:szCs w:val="20"/>
        </w:rPr>
        <w:t xml:space="preserve">.Değişiklik halinde, teklifini bu düzenlemeden önce vermiş olan katılımcılara, teklifini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geri</w:t>
      </w:r>
      <w:proofErr w:type="gramEnd"/>
      <w:r w:rsidRPr="00AD514D">
        <w:rPr>
          <w:rFonts w:ascii="Century Gothic" w:hAnsi="Century Gothic" w:cs="Century Gothic"/>
          <w:color w:val="000000"/>
          <w:sz w:val="20"/>
          <w:szCs w:val="20"/>
        </w:rPr>
        <w:t xml:space="preserve"> çekerek, yeniden teklif verme imkanı tanınır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15.5</w:t>
      </w:r>
      <w:r w:rsidRPr="00AD514D">
        <w:rPr>
          <w:rFonts w:ascii="Century Gothic" w:hAnsi="Century Gothic" w:cs="Century Gothic"/>
          <w:color w:val="000000"/>
          <w:sz w:val="20"/>
          <w:szCs w:val="20"/>
        </w:rPr>
        <w:t>.İhale dokümanlarında önemli eksiklik veya hataların olduğu fark edil</w:t>
      </w:r>
      <w:r w:rsidR="00A60D3D">
        <w:rPr>
          <w:rFonts w:ascii="Century Gothic" w:hAnsi="Century Gothic" w:cs="Century Gothic"/>
          <w:color w:val="000000"/>
          <w:sz w:val="20"/>
          <w:szCs w:val="20"/>
        </w:rPr>
        <w:t>i</w:t>
      </w:r>
      <w:r w:rsidRPr="00AD514D">
        <w:rPr>
          <w:rFonts w:ascii="Century Gothic" w:hAnsi="Century Gothic" w:cs="Century Gothic"/>
          <w:color w:val="000000"/>
          <w:sz w:val="20"/>
          <w:szCs w:val="20"/>
        </w:rPr>
        <w:t xml:space="preserve">rse, ihale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komisyonları</w:t>
      </w:r>
      <w:proofErr w:type="gramEnd"/>
      <w:r w:rsidRPr="00AD514D">
        <w:rPr>
          <w:rFonts w:ascii="Century Gothic" w:hAnsi="Century Gothic" w:cs="Century Gothic"/>
          <w:color w:val="000000"/>
          <w:sz w:val="20"/>
          <w:szCs w:val="20"/>
        </w:rPr>
        <w:t xml:space="preserve">, ihale sonuçlandırma usulünün tümünü iptal edebilir veya ihaleyi tekrar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w:t>
      </w:r>
      <w:proofErr w:type="gramStart"/>
      <w:r w:rsidRPr="00AD514D">
        <w:rPr>
          <w:rFonts w:ascii="Century Gothic" w:hAnsi="Century Gothic" w:cs="Century Gothic"/>
          <w:color w:val="000000"/>
          <w:sz w:val="20"/>
          <w:szCs w:val="20"/>
        </w:rPr>
        <w:t>edebilir</w:t>
      </w:r>
      <w:proofErr w:type="gramEnd"/>
      <w:r w:rsidRPr="00AD514D">
        <w:rPr>
          <w:rFonts w:ascii="Century Gothic" w:hAnsi="Century Gothic" w:cs="Century Gothic"/>
          <w:color w:val="000000"/>
          <w:sz w:val="20"/>
          <w:szCs w:val="20"/>
        </w:rPr>
        <w:t>.</w:t>
      </w:r>
    </w:p>
    <w:p w:rsidR="00290E8D" w:rsidRPr="00012A42" w:rsidRDefault="00290E8D" w:rsidP="002B0C34">
      <w:pPr>
        <w:pStyle w:val="ListeParagraf"/>
        <w:numPr>
          <w:ilvl w:val="0"/>
          <w:numId w:val="10"/>
        </w:numPr>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Saatinden Önce İhalenin İptal Edilmesi</w:t>
      </w:r>
    </w:p>
    <w:p w:rsidR="00012A42" w:rsidRPr="00012A42" w:rsidRDefault="00012A42" w:rsidP="00012A42">
      <w:pPr>
        <w:ind w:left="0" w:firstLine="0"/>
        <w:rPr>
          <w:rFonts w:ascii="Century Gothic" w:hAnsi="Century Gothic" w:cs="Century Gothic"/>
          <w:color w:val="000000"/>
          <w:sz w:val="20"/>
          <w:szCs w:val="20"/>
          <w:u w:val="none"/>
        </w:rPr>
      </w:pPr>
      <w:r w:rsidRPr="00012A42">
        <w:rPr>
          <w:rFonts w:ascii="Century Gothic" w:hAnsi="Century Gothic" w:cs="Century Gothic"/>
          <w:color w:val="000000"/>
          <w:sz w:val="20"/>
          <w:szCs w:val="20"/>
          <w:u w:val="none"/>
        </w:rPr>
        <w:t>İhale makamları, tekliflerin sunulması için verilen sürenin bitiminden önce:</w:t>
      </w:r>
    </w:p>
    <w:p w:rsidR="00FB159D" w:rsidRDefault="00FB159D" w:rsidP="00FB159D">
      <w:pPr>
        <w:pStyle w:val="ListeParagraf"/>
        <w:numPr>
          <w:ilvl w:val="1"/>
          <w:numId w:val="10"/>
        </w:numPr>
        <w:rPr>
          <w:rFonts w:ascii="Century Gothic" w:hAnsi="Century Gothic" w:cs="Century Gothic"/>
          <w:color w:val="000000"/>
          <w:sz w:val="20"/>
          <w:szCs w:val="20"/>
        </w:rPr>
      </w:pPr>
      <w:r w:rsidRPr="00FB159D">
        <w:rPr>
          <w:rFonts w:ascii="Century Gothic" w:hAnsi="Century Gothic" w:cs="Century Gothic"/>
          <w:color w:val="000000"/>
          <w:sz w:val="20"/>
          <w:szCs w:val="20"/>
        </w:rPr>
        <w:t>İhale belgelerinde değişiklik yapılmasına gerek duyulması halinde</w:t>
      </w:r>
      <w:r>
        <w:rPr>
          <w:rFonts w:ascii="Century Gothic" w:hAnsi="Century Gothic" w:cs="Century Gothic"/>
          <w:color w:val="000000"/>
          <w:sz w:val="20"/>
          <w:szCs w:val="20"/>
        </w:rPr>
        <w:t>,</w:t>
      </w:r>
    </w:p>
    <w:p w:rsidR="00FB159D" w:rsidRDefault="00FB159D" w:rsidP="00FB159D">
      <w:pPr>
        <w:pStyle w:val="ListeParagraf"/>
        <w:numPr>
          <w:ilvl w:val="1"/>
          <w:numId w:val="10"/>
        </w:numPr>
        <w:rPr>
          <w:rFonts w:ascii="Century Gothic" w:hAnsi="Century Gothic" w:cs="Century Gothic"/>
          <w:color w:val="000000"/>
          <w:sz w:val="20"/>
          <w:szCs w:val="20"/>
        </w:rPr>
      </w:pPr>
      <w:r w:rsidRPr="00FB159D">
        <w:rPr>
          <w:rFonts w:ascii="Century Gothic" w:hAnsi="Century Gothic" w:cs="Century Gothic"/>
          <w:color w:val="000000"/>
          <w:sz w:val="20"/>
          <w:szCs w:val="20"/>
        </w:rPr>
        <w:t>İhale makamının bütçesinde beklenmeyen değişikliklerin olması halinde</w:t>
      </w:r>
      <w:r>
        <w:rPr>
          <w:rFonts w:ascii="Century Gothic" w:hAnsi="Century Gothic" w:cs="Century Gothic"/>
          <w:color w:val="000000"/>
          <w:sz w:val="20"/>
          <w:szCs w:val="20"/>
        </w:rPr>
        <w:t>,</w:t>
      </w:r>
    </w:p>
    <w:p w:rsidR="00FB159D" w:rsidRDefault="00FB159D" w:rsidP="00FB159D">
      <w:pPr>
        <w:pStyle w:val="ListeParagraf"/>
        <w:numPr>
          <w:ilvl w:val="1"/>
          <w:numId w:val="10"/>
        </w:numPr>
        <w:rPr>
          <w:rFonts w:ascii="Century Gothic" w:hAnsi="Century Gothic" w:cs="Century Gothic"/>
          <w:color w:val="000000"/>
          <w:sz w:val="20"/>
          <w:szCs w:val="20"/>
        </w:rPr>
      </w:pPr>
      <w:r w:rsidRPr="00FB159D">
        <w:rPr>
          <w:rFonts w:ascii="Century Gothic" w:hAnsi="Century Gothic" w:cs="Century Gothic"/>
          <w:color w:val="000000"/>
          <w:sz w:val="20"/>
          <w:szCs w:val="20"/>
        </w:rPr>
        <w:t>Kamu ihalesi konusundaki ihtiyacın önceden belirlenemeyecek ve objektif koşullar nedeniyle son bulması halinde ve kamu ihalesinin söz konusu bütçe yılı veya mali yılda tekrarlanmayacağı hallerde</w:t>
      </w:r>
      <w:r>
        <w:rPr>
          <w:rFonts w:ascii="Century Gothic" w:hAnsi="Century Gothic" w:cs="Century Gothic"/>
          <w:color w:val="000000"/>
          <w:sz w:val="20"/>
          <w:szCs w:val="20"/>
        </w:rPr>
        <w:t xml:space="preserve"> ihale iptal edilebilir.</w:t>
      </w:r>
    </w:p>
    <w:p w:rsidR="002D3F79" w:rsidRPr="006755CA" w:rsidRDefault="002D3F79" w:rsidP="002D3F79">
      <w:pPr>
        <w:pStyle w:val="ListeParagraf"/>
        <w:ind w:left="792" w:firstLine="0"/>
        <w:rPr>
          <w:rFonts w:ascii="Century Gothic" w:hAnsi="Century Gothic" w:cs="Century Gothic"/>
          <w:color w:val="000000"/>
          <w:sz w:val="20"/>
          <w:szCs w:val="20"/>
        </w:rPr>
      </w:pPr>
    </w:p>
    <w:p w:rsidR="00290E8D" w:rsidRDefault="00290E8D" w:rsidP="00666E11">
      <w:pPr>
        <w:pStyle w:val="BodyText21"/>
        <w:spacing w:before="0" w:beforeAutospacing="0"/>
        <w:ind w:left="0" w:firstLine="0"/>
        <w:rPr>
          <w:rFonts w:ascii="Century Gothic" w:hAnsi="Century Gothic" w:cs="Century Gothic"/>
          <w:color w:val="000000"/>
          <w:sz w:val="20"/>
          <w:szCs w:val="20"/>
        </w:rPr>
      </w:pPr>
    </w:p>
    <w:p w:rsidR="00290E8D" w:rsidRPr="005F513E" w:rsidRDefault="00290E8D" w:rsidP="002B0C34">
      <w:pPr>
        <w:widowControl w:val="0"/>
        <w:rPr>
          <w:rFonts w:ascii="Century Gothic" w:hAnsi="Century Gothic" w:cs="Century Gothic"/>
          <w:sz w:val="20"/>
          <w:szCs w:val="20"/>
        </w:rPr>
      </w:pPr>
    </w:p>
    <w:p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38272" behindDoc="0" locked="0" layoutInCell="1" allowOverlap="1">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anchor>
        </w:drawing>
      </w:r>
      <w:r w:rsidR="00402584">
        <w:rPr>
          <w:noProof/>
          <w:lang w:eastAsia="tr-TR"/>
        </w:rPr>
        <w:pict>
          <v:roundrect id="Rounded Rectangle 73" o:spid="_x0000_s1039" style="position:absolute;left:0;text-align:left;margin-left:-15.25pt;margin-top:-23.05pt;width:338.95pt;height:53.85pt;z-index:25163929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" fillcolor="#d0d8e8" strokecolor="white" strokeweight="2pt">
            <v:path arrowok="t"/>
            <v:textbox>
              <w:txbxContent>
                <w:p w:rsidR="009B5CA1" w:rsidRPr="0048421B" w:rsidRDefault="009B5CA1"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w:r>
    </w:p>
    <w:p w:rsidR="00290E8D" w:rsidRPr="005F513E" w:rsidRDefault="00290E8D" w:rsidP="002B0C34">
      <w:pPr>
        <w:widowControl w:val="0"/>
        <w:rPr>
          <w:rFonts w:ascii="Century Gothic" w:hAnsi="Century Gothic" w:cs="Century Gothic"/>
          <w:sz w:val="20"/>
          <w:szCs w:val="20"/>
        </w:rPr>
      </w:pPr>
    </w:p>
    <w:p w:rsidR="007C5559" w:rsidRPr="007C5559" w:rsidRDefault="007C5559" w:rsidP="007C5559">
      <w:pPr>
        <w:pStyle w:val="ListeParagraf"/>
        <w:ind w:left="360" w:firstLine="0"/>
        <w:rPr>
          <w:rFonts w:ascii="Century Gothic" w:hAnsi="Century Gothic" w:cs="Century Gothic"/>
          <w:color w:val="000000"/>
          <w:sz w:val="20"/>
          <w:szCs w:val="20"/>
        </w:rPr>
      </w:pP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Teklif ve Ödemelerde Geçerli Para Birimi</w:t>
      </w:r>
    </w:p>
    <w:p w:rsidR="00290E8D" w:rsidRPr="006755CA" w:rsidRDefault="00290E8D" w:rsidP="00ED1A8C">
      <w:pPr>
        <w:pStyle w:val="ListeParagraf"/>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u w:val="single"/>
        </w:rPr>
        <w:t>Teklifte geçerli para birimi TL (Türk Lirası) olacaktır.</w:t>
      </w:r>
    </w:p>
    <w:p w:rsidR="00290E8D" w:rsidRPr="00710427" w:rsidRDefault="00290E8D" w:rsidP="002B0C34">
      <w:pPr>
        <w:pStyle w:val="ListeParagraf"/>
        <w:numPr>
          <w:ilvl w:val="0"/>
          <w:numId w:val="10"/>
        </w:numPr>
        <w:rPr>
          <w:rFonts w:ascii="Century Gothic" w:hAnsi="Century Gothic" w:cs="Century Gothic"/>
          <w:b/>
          <w:bCs/>
          <w:color w:val="000000"/>
          <w:sz w:val="20"/>
          <w:szCs w:val="20"/>
          <w:u w:val="single"/>
        </w:rPr>
      </w:pPr>
      <w:r w:rsidRPr="00710427">
        <w:rPr>
          <w:rFonts w:ascii="Century Gothic" w:hAnsi="Century Gothic" w:cs="Century Gothic"/>
          <w:b/>
          <w:bCs/>
          <w:color w:val="000000"/>
          <w:sz w:val="20"/>
          <w:szCs w:val="20"/>
        </w:rPr>
        <w:t>Tekliflerin Sunulma Şekli</w:t>
      </w:r>
    </w:p>
    <w:p w:rsidR="00290E8D" w:rsidRPr="00D71923" w:rsidRDefault="00906974" w:rsidP="00906974">
      <w:pPr>
        <w:pStyle w:val="ListeParagraf"/>
        <w:numPr>
          <w:ilvl w:val="1"/>
          <w:numId w:val="10"/>
        </w:numPr>
        <w:rPr>
          <w:rFonts w:ascii="Century Gothic" w:hAnsi="Century Gothic" w:cs="Century Gothic"/>
          <w:b/>
          <w:bCs/>
          <w:color w:val="FF0000"/>
          <w:sz w:val="20"/>
          <w:szCs w:val="20"/>
          <w:u w:val="single"/>
        </w:rPr>
      </w:pPr>
      <w:r>
        <w:rPr>
          <w:rFonts w:ascii="Century Gothic" w:hAnsi="Century Gothic" w:cs="Century Gothic"/>
          <w:noProof/>
          <w:color w:val="000000"/>
          <w:sz w:val="20"/>
          <w:szCs w:val="20"/>
          <w:lang w:eastAsia="tr-TR"/>
        </w:rPr>
        <w:t xml:space="preserve"> İ</w:t>
      </w:r>
      <w:r w:rsidRPr="00906974">
        <w:rPr>
          <w:rFonts w:ascii="Century Gothic" w:hAnsi="Century Gothic" w:cs="Century Gothic"/>
          <w:noProof/>
          <w:color w:val="000000"/>
          <w:sz w:val="20"/>
          <w:szCs w:val="20"/>
          <w:lang w:eastAsia="tr-TR"/>
        </w:rPr>
        <w:t>haleye katılım için talep edilen bütün belgeler teklif mektubu ve geçici teminat ile birlikte bir zarfa konur ve kapatılan zarfın yapıştırılan ye</w:t>
      </w:r>
      <w:r>
        <w:rPr>
          <w:rFonts w:ascii="Century Gothic" w:hAnsi="Century Gothic" w:cs="Century Gothic"/>
          <w:noProof/>
          <w:color w:val="000000"/>
          <w:sz w:val="20"/>
          <w:szCs w:val="20"/>
          <w:lang w:eastAsia="tr-TR"/>
        </w:rPr>
        <w:t>ri ihale katılımcısı tarafında</w:t>
      </w:r>
      <w:r w:rsidR="005901A0">
        <w:rPr>
          <w:rFonts w:ascii="Century Gothic" w:hAnsi="Century Gothic" w:cs="Century Gothic"/>
          <w:noProof/>
          <w:color w:val="000000"/>
          <w:sz w:val="20"/>
          <w:szCs w:val="20"/>
          <w:lang w:eastAsia="tr-TR"/>
        </w:rPr>
        <w:t>n</w:t>
      </w:r>
      <w:r w:rsidR="00112235">
        <w:rPr>
          <w:rFonts w:ascii="Century Gothic" w:hAnsi="Century Gothic" w:cs="Century Gothic"/>
          <w:noProof/>
          <w:color w:val="000000"/>
          <w:sz w:val="20"/>
          <w:szCs w:val="20"/>
          <w:lang w:eastAsia="tr-TR"/>
        </w:rPr>
        <w:t xml:space="preserve"> </w:t>
      </w:r>
      <w:r w:rsidRPr="00906974">
        <w:rPr>
          <w:rFonts w:ascii="Century Gothic" w:hAnsi="Century Gothic" w:cs="Century Gothic"/>
          <w:noProof/>
          <w:color w:val="000000"/>
          <w:sz w:val="20"/>
          <w:szCs w:val="20"/>
          <w:lang w:eastAsia="tr-TR"/>
        </w:rPr>
        <w:t>imzalanır ve mühürlenir.</w:t>
      </w:r>
    </w:p>
    <w:p w:rsidR="00906974" w:rsidRDefault="00906974" w:rsidP="00906974">
      <w:pPr>
        <w:pStyle w:val="ListeParagraf"/>
        <w:numPr>
          <w:ilvl w:val="1"/>
          <w:numId w:val="10"/>
        </w:numPr>
        <w:rPr>
          <w:rFonts w:ascii="Century Gothic" w:hAnsi="Century Gothic" w:cs="Century Gothic"/>
          <w:bCs/>
          <w:color w:val="000000"/>
          <w:sz w:val="20"/>
          <w:szCs w:val="20"/>
        </w:rPr>
      </w:pPr>
      <w:r w:rsidRPr="00906974">
        <w:rPr>
          <w:rFonts w:ascii="Century Gothic" w:hAnsi="Century Gothic" w:cs="Century Gothic"/>
          <w:bCs/>
          <w:color w:val="000000"/>
          <w:sz w:val="20"/>
          <w:szCs w:val="20"/>
        </w:rPr>
        <w:t>Zarfın üzerine ihale katılımcısının adı, soyadı veya ticari unvanı, tebligata esas açık adresi, teklifin sunulduğu ihalenin adı ve ihaleyi yapan ihale makamının açık adresi yazılır.</w:t>
      </w:r>
    </w:p>
    <w:p w:rsidR="009F2155" w:rsidRPr="00906974" w:rsidRDefault="009F2155" w:rsidP="009F2155">
      <w:pPr>
        <w:pStyle w:val="ListeParagraf"/>
        <w:numPr>
          <w:ilvl w:val="1"/>
          <w:numId w:val="10"/>
        </w:numPr>
        <w:rPr>
          <w:rFonts w:ascii="Century Gothic" w:hAnsi="Century Gothic" w:cs="Century Gothic"/>
          <w:bCs/>
          <w:color w:val="000000"/>
          <w:sz w:val="20"/>
          <w:szCs w:val="20"/>
        </w:rPr>
      </w:pPr>
      <w:r w:rsidRPr="009F2155">
        <w:rPr>
          <w:rFonts w:ascii="Century Gothic" w:hAnsi="Century Gothic" w:cs="Century Gothic"/>
          <w:bCs/>
          <w:color w:val="000000"/>
          <w:sz w:val="20"/>
          <w:szCs w:val="20"/>
        </w:rPr>
        <w:t>Zeyilname ile teklif verme süresinin uzatılması halinde, ihale makamları ve ihale katıl</w:t>
      </w:r>
      <w:r w:rsidR="007F69D4">
        <w:rPr>
          <w:rFonts w:ascii="Century Gothic" w:hAnsi="Century Gothic" w:cs="Century Gothic"/>
          <w:bCs/>
          <w:color w:val="000000"/>
          <w:sz w:val="20"/>
          <w:szCs w:val="20"/>
        </w:rPr>
        <w:t>ı</w:t>
      </w:r>
      <w:r w:rsidRPr="009F2155">
        <w:rPr>
          <w:rFonts w:ascii="Century Gothic" w:hAnsi="Century Gothic" w:cs="Century Gothic"/>
          <w:bCs/>
          <w:color w:val="000000"/>
          <w:sz w:val="20"/>
          <w:szCs w:val="20"/>
        </w:rPr>
        <w:t>mcılarının süreye tabi veya ilk teklif verme tarihine bağlı tüm hak ve yükümlülükleri yeniden tespit edilen son teklif verme tarihine ve saatine kadar uzatılmış sayılır.</w:t>
      </w:r>
    </w:p>
    <w:p w:rsidR="00290E8D" w:rsidRPr="00D71923"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Teklif Mektubunun Şekli ve İçeriği</w:t>
      </w:r>
    </w:p>
    <w:p w:rsidR="00D71923"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000000"/>
          <w:sz w:val="20"/>
          <w:szCs w:val="20"/>
        </w:rPr>
      </w:pPr>
      <w:r w:rsidRPr="00D71923">
        <w:rPr>
          <w:rFonts w:ascii="Century Gothic" w:hAnsi="Century Gothic" w:cs="Century Gothic"/>
          <w:color w:val="000000"/>
          <w:sz w:val="20"/>
          <w:szCs w:val="20"/>
        </w:rPr>
        <w:t>Teklif edilen bedeller, rakam ve/veya yazı ile birbirine uygun olarak açıkça yazılır ve bu belgelerin üzerinde kazıntı, silinti veya düzeltme bulunamaz.</w:t>
      </w:r>
    </w:p>
    <w:p w:rsidR="00D71923" w:rsidRPr="006755CA"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000000"/>
          <w:sz w:val="20"/>
          <w:szCs w:val="20"/>
        </w:rPr>
      </w:pPr>
      <w:r w:rsidRPr="00D71923">
        <w:rPr>
          <w:rFonts w:ascii="Century Gothic" w:hAnsi="Century Gothic" w:cs="Century Gothic"/>
          <w:color w:val="000000"/>
          <w:sz w:val="20"/>
          <w:szCs w:val="20"/>
        </w:rPr>
        <w:t>Teklifler ad, soyad</w:t>
      </w:r>
      <w:r w:rsidR="00385A4C">
        <w:rPr>
          <w:rFonts w:ascii="Century Gothic" w:hAnsi="Century Gothic" w:cs="Century Gothic"/>
          <w:color w:val="000000"/>
          <w:sz w:val="20"/>
          <w:szCs w:val="20"/>
        </w:rPr>
        <w:t>ı</w:t>
      </w:r>
      <w:r w:rsidRPr="00D71923">
        <w:rPr>
          <w:rFonts w:ascii="Century Gothic" w:hAnsi="Century Gothic" w:cs="Century Gothic"/>
          <w:color w:val="000000"/>
          <w:sz w:val="20"/>
          <w:szCs w:val="20"/>
        </w:rPr>
        <w:t xml:space="preserve"> veya ticaret unvanı yazılmak suretiyle yetkili kişilerce imzalanır ve resmi mühürle mühürlenir.</w:t>
      </w:r>
    </w:p>
    <w:p w:rsidR="00290E8D" w:rsidRPr="004407E1" w:rsidRDefault="00290E8D" w:rsidP="002B0C34">
      <w:pPr>
        <w:pStyle w:val="ListeParagraf"/>
        <w:numPr>
          <w:ilvl w:val="0"/>
          <w:numId w:val="10"/>
        </w:numPr>
        <w:rPr>
          <w:rFonts w:ascii="Century Gothic" w:hAnsi="Century Gothic" w:cs="Century Gothic"/>
          <w:b/>
          <w:bCs/>
          <w:sz w:val="18"/>
          <w:szCs w:val="18"/>
          <w:u w:val="single"/>
        </w:rPr>
      </w:pPr>
      <w:r w:rsidRPr="005F513E">
        <w:rPr>
          <w:rFonts w:ascii="Century Gothic" w:hAnsi="Century Gothic" w:cs="Century Gothic"/>
          <w:b/>
          <w:bCs/>
          <w:color w:val="000000"/>
          <w:sz w:val="20"/>
          <w:szCs w:val="20"/>
        </w:rPr>
        <w:t xml:space="preserve">Teklif </w:t>
      </w:r>
      <w:r w:rsidRPr="00490B75">
        <w:rPr>
          <w:rFonts w:ascii="Century Gothic" w:hAnsi="Century Gothic" w:cs="Century Gothic"/>
          <w:b/>
          <w:bCs/>
          <w:sz w:val="20"/>
          <w:szCs w:val="20"/>
        </w:rPr>
        <w:t>Verme Yöntemi</w:t>
      </w:r>
      <w:r w:rsidR="000F154C" w:rsidRPr="00490B75">
        <w:rPr>
          <w:rFonts w:ascii="Century Gothic" w:hAnsi="Century Gothic" w:cs="Century Gothic"/>
          <w:b/>
          <w:bCs/>
          <w:sz w:val="20"/>
          <w:szCs w:val="20"/>
        </w:rPr>
        <w:t xml:space="preserve">  </w:t>
      </w:r>
    </w:p>
    <w:p w:rsidR="004407E1" w:rsidRPr="004407E1" w:rsidRDefault="004407E1" w:rsidP="004407E1">
      <w:pPr>
        <w:pStyle w:val="ListeParagraf"/>
        <w:ind w:left="360" w:firstLine="0"/>
        <w:rPr>
          <w:b/>
          <w:bCs/>
          <w:sz w:val="24"/>
          <w:szCs w:val="24"/>
        </w:rPr>
      </w:pPr>
      <w:r w:rsidRPr="004407E1">
        <w:rPr>
          <w:b/>
          <w:bCs/>
          <w:sz w:val="24"/>
          <w:szCs w:val="24"/>
        </w:rPr>
        <w:t>20.1</w:t>
      </w:r>
      <w:r>
        <w:rPr>
          <w:b/>
          <w:bCs/>
          <w:sz w:val="24"/>
          <w:szCs w:val="24"/>
        </w:rPr>
        <w:t>.</w:t>
      </w:r>
      <w:r w:rsidRPr="004407E1">
        <w:rPr>
          <w:sz w:val="24"/>
          <w:szCs w:val="24"/>
        </w:rPr>
        <w:t xml:space="preserve"> </w:t>
      </w:r>
      <w:r w:rsidRPr="004407E1">
        <w:rPr>
          <w:b/>
          <w:bCs/>
          <w:sz w:val="24"/>
          <w:szCs w:val="24"/>
        </w:rPr>
        <w:t>Teklifler KDV hariç Türk Lirası / Ay olarak verilecektir.</w:t>
      </w:r>
    </w:p>
    <w:p w:rsidR="004407E1" w:rsidRDefault="004407E1" w:rsidP="004407E1">
      <w:pPr>
        <w:pStyle w:val="ListeParagraf"/>
        <w:ind w:left="360" w:firstLine="0"/>
        <w:rPr>
          <w:b/>
          <w:bCs/>
          <w:sz w:val="24"/>
          <w:szCs w:val="24"/>
        </w:rPr>
      </w:pPr>
      <w:r w:rsidRPr="004407E1">
        <w:rPr>
          <w:b/>
          <w:bCs/>
          <w:sz w:val="24"/>
          <w:szCs w:val="24"/>
        </w:rPr>
        <w:lastRenderedPageBreak/>
        <w:t>20.2</w:t>
      </w:r>
      <w:r>
        <w:rPr>
          <w:b/>
          <w:bCs/>
          <w:sz w:val="24"/>
          <w:szCs w:val="24"/>
        </w:rPr>
        <w:t>.</w:t>
      </w:r>
      <w:r w:rsidRPr="004407E1">
        <w:rPr>
          <w:b/>
          <w:bCs/>
          <w:sz w:val="24"/>
          <w:szCs w:val="24"/>
        </w:rPr>
        <w:t xml:space="preserve"> Teklif, işçilik, kar ve benzeri unsurları ihtiva edecek şekilde</w:t>
      </w:r>
      <w:r>
        <w:rPr>
          <w:b/>
          <w:bCs/>
          <w:sz w:val="24"/>
          <w:szCs w:val="24"/>
        </w:rPr>
        <w:t xml:space="preserve"> hesaplanıp malzemesiz toplam </w:t>
      </w:r>
      <w:r w:rsidR="003649A2">
        <w:rPr>
          <w:b/>
          <w:bCs/>
          <w:sz w:val="24"/>
          <w:szCs w:val="24"/>
        </w:rPr>
        <w:t>fiyat olarak</w:t>
      </w:r>
      <w:r w:rsidRPr="004407E1">
        <w:rPr>
          <w:b/>
          <w:bCs/>
          <w:sz w:val="24"/>
          <w:szCs w:val="24"/>
        </w:rPr>
        <w:t xml:space="preserve"> verilecektir.    </w:t>
      </w:r>
    </w:p>
    <w:p w:rsidR="004407E1" w:rsidRPr="004407E1" w:rsidRDefault="004407E1" w:rsidP="004407E1">
      <w:pPr>
        <w:pStyle w:val="ListeParagraf"/>
        <w:ind w:left="360" w:firstLine="0"/>
        <w:rPr>
          <w:b/>
          <w:bCs/>
          <w:sz w:val="24"/>
          <w:szCs w:val="24"/>
        </w:rPr>
      </w:pPr>
      <w:r w:rsidRPr="004407E1">
        <w:rPr>
          <w:b/>
          <w:bCs/>
          <w:sz w:val="24"/>
          <w:szCs w:val="24"/>
        </w:rPr>
        <w:t xml:space="preserve">    </w:t>
      </w:r>
    </w:p>
    <w:p w:rsidR="00290E8D" w:rsidRPr="005F513E" w:rsidRDefault="0069222E" w:rsidP="002B0C34">
      <w:pPr>
        <w:pStyle w:val="ListeParagraf"/>
        <w:numPr>
          <w:ilvl w:val="0"/>
          <w:numId w:val="10"/>
        </w:numPr>
        <w:rPr>
          <w:rFonts w:ascii="Century Gothic" w:hAnsi="Century Gothic" w:cs="Century Gothic"/>
          <w:b/>
          <w:bCs/>
          <w:color w:val="000000"/>
          <w:sz w:val="20"/>
          <w:szCs w:val="20"/>
          <w:u w:val="single"/>
        </w:rPr>
      </w:pPr>
      <w:r>
        <w:rPr>
          <w:rFonts w:ascii="Century Gothic" w:hAnsi="Century Gothic" w:cs="Century Gothic"/>
          <w:b/>
          <w:bCs/>
          <w:color w:val="000000"/>
          <w:sz w:val="20"/>
          <w:szCs w:val="20"/>
        </w:rPr>
        <w:t>Alternatif</w:t>
      </w:r>
      <w:r w:rsidR="00290E8D" w:rsidRPr="005F513E">
        <w:rPr>
          <w:rFonts w:ascii="Century Gothic" w:hAnsi="Century Gothic" w:cs="Century Gothic"/>
          <w:b/>
          <w:bCs/>
          <w:color w:val="000000"/>
          <w:sz w:val="20"/>
          <w:szCs w:val="20"/>
        </w:rPr>
        <w:t xml:space="preserve"> Teklif </w:t>
      </w:r>
    </w:p>
    <w:p w:rsidR="00290E8D" w:rsidRPr="008361FE" w:rsidRDefault="007F69D4" w:rsidP="007F10F6">
      <w:pPr>
        <w:pStyle w:val="ListeParagraf"/>
        <w:numPr>
          <w:ilvl w:val="1"/>
          <w:numId w:val="10"/>
        </w:numPr>
        <w:rPr>
          <w:rFonts w:ascii="Century Gothic" w:hAnsi="Century Gothic" w:cs="Century Gothic"/>
          <w:b/>
          <w:bCs/>
          <w:color w:val="000000"/>
          <w:sz w:val="20"/>
          <w:szCs w:val="20"/>
          <w:u w:val="single"/>
        </w:rPr>
      </w:pPr>
      <w:r>
        <w:rPr>
          <w:rFonts w:ascii="Century Gothic" w:hAnsi="Century Gothic" w:cs="Century Gothic"/>
          <w:color w:val="000000"/>
          <w:sz w:val="20"/>
          <w:szCs w:val="20"/>
        </w:rPr>
        <w:t>Bu ihalede a</w:t>
      </w:r>
      <w:r w:rsidR="0069222E">
        <w:rPr>
          <w:rFonts w:ascii="Century Gothic" w:hAnsi="Century Gothic" w:cs="Century Gothic"/>
          <w:color w:val="000000"/>
          <w:sz w:val="20"/>
          <w:szCs w:val="20"/>
        </w:rPr>
        <w:t>lternatif</w:t>
      </w:r>
      <w:r w:rsidR="00290E8D" w:rsidRPr="005F513E">
        <w:rPr>
          <w:rFonts w:ascii="Century Gothic" w:hAnsi="Century Gothic" w:cs="Century Gothic"/>
          <w:color w:val="000000"/>
          <w:sz w:val="20"/>
          <w:szCs w:val="20"/>
        </w:rPr>
        <w:t xml:space="preserve"> teklif sunul</w:t>
      </w:r>
      <w:r w:rsidR="00782C9B">
        <w:rPr>
          <w:rFonts w:ascii="Century Gothic" w:hAnsi="Century Gothic" w:cs="Century Gothic"/>
          <w:color w:val="000000"/>
          <w:sz w:val="20"/>
          <w:szCs w:val="20"/>
        </w:rPr>
        <w:t>abilir /sunula</w:t>
      </w:r>
      <w:r w:rsidR="00290E8D" w:rsidRPr="005F513E">
        <w:rPr>
          <w:rFonts w:ascii="Century Gothic" w:hAnsi="Century Gothic" w:cs="Century Gothic"/>
          <w:color w:val="000000"/>
          <w:sz w:val="20"/>
          <w:szCs w:val="20"/>
        </w:rPr>
        <w:t>maz.</w:t>
      </w:r>
    </w:p>
    <w:p w:rsidR="008361FE" w:rsidRPr="005F513E" w:rsidRDefault="008361FE" w:rsidP="008361FE">
      <w:pPr>
        <w:pStyle w:val="ListeParagraf"/>
        <w:ind w:left="792" w:firstLine="0"/>
        <w:rPr>
          <w:rFonts w:ascii="Century Gothic" w:hAnsi="Century Gothic" w:cs="Century Gothic"/>
          <w:b/>
          <w:bCs/>
          <w:color w:val="000000"/>
          <w:sz w:val="20"/>
          <w:szCs w:val="20"/>
          <w:u w:val="single"/>
        </w:rPr>
      </w:pP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rsidR="00290E8D" w:rsidRPr="005F513E" w:rsidRDefault="00290E8D" w:rsidP="002B0C34">
      <w:pPr>
        <w:pStyle w:val="ListeParagraf"/>
        <w:numPr>
          <w:ilvl w:val="1"/>
          <w:numId w:val="10"/>
        </w:numPr>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Tekliflerin geçerlilik süresi, ihale tarihinden itibaren </w:t>
      </w:r>
      <w:r w:rsidR="008C5DC8">
        <w:rPr>
          <w:rFonts w:ascii="Century Gothic" w:hAnsi="Century Gothic" w:cs="Century Gothic"/>
          <w:b/>
          <w:bCs/>
          <w:color w:val="000000"/>
          <w:sz w:val="20"/>
          <w:szCs w:val="20"/>
        </w:rPr>
        <w:t>30</w:t>
      </w:r>
      <w:r w:rsidR="00A8281D">
        <w:rPr>
          <w:rFonts w:ascii="Century Gothic" w:hAnsi="Century Gothic" w:cs="Century Gothic"/>
          <w:b/>
          <w:bCs/>
          <w:color w:val="000000"/>
          <w:sz w:val="20"/>
          <w:szCs w:val="20"/>
        </w:rPr>
        <w:t xml:space="preserve"> 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dür.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007F69D4">
        <w:rPr>
          <w:rFonts w:ascii="Century Gothic" w:hAnsi="Century Gothic" w:cs="Century Gothic"/>
          <w:color w:val="000000"/>
          <w:sz w:val="20"/>
          <w:szCs w:val="20"/>
        </w:rPr>
        <w:t>, i</w:t>
      </w:r>
      <w:r w:rsidRPr="005F513E">
        <w:rPr>
          <w:rFonts w:ascii="Century Gothic" w:hAnsi="Century Gothic" w:cs="Century Gothic"/>
          <w:color w:val="000000"/>
          <w:sz w:val="20"/>
          <w:szCs w:val="20"/>
        </w:rPr>
        <w:t xml:space="preserve">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w:t>
      </w:r>
      <w:proofErr w:type="gramStart"/>
      <w:r w:rsidRPr="005F513E">
        <w:rPr>
          <w:rFonts w:ascii="Century Gothic" w:hAnsi="Century Gothic" w:cs="Century Gothic"/>
          <w:color w:val="000000"/>
          <w:sz w:val="20"/>
          <w:szCs w:val="20"/>
        </w:rPr>
        <w:t>23.1</w:t>
      </w:r>
      <w:proofErr w:type="gramEnd"/>
      <w:r w:rsidRPr="005F513E">
        <w:rPr>
          <w:rFonts w:ascii="Century Gothic" w:hAnsi="Century Gothic" w:cs="Century Gothic"/>
          <w:color w:val="000000"/>
          <w:sz w:val="20"/>
          <w:szCs w:val="20"/>
        </w:rPr>
        <w:t xml:space="preserve">.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Taahhüdün (ilave işler nedeniyle meydana gelebilecek artışlar </w:t>
      </w:r>
      <w:proofErr w:type="gramStart"/>
      <w:r w:rsidRPr="005F513E">
        <w:rPr>
          <w:rFonts w:ascii="Century Gothic" w:hAnsi="Century Gothic" w:cs="Century Gothic"/>
          <w:color w:val="000000"/>
          <w:sz w:val="20"/>
          <w:szCs w:val="20"/>
        </w:rPr>
        <w:t>dahil</w:t>
      </w:r>
      <w:proofErr w:type="gramEnd"/>
      <w:r w:rsidRPr="005F513E">
        <w:rPr>
          <w:rFonts w:ascii="Century Gothic" w:hAnsi="Century Gothic" w:cs="Century Gothic"/>
          <w:color w:val="000000"/>
          <w:sz w:val="20"/>
          <w:szCs w:val="20"/>
        </w:rPr>
        <w:t>) yerine getirilmesine ilişkin ödenecek vergi, resim, harç ile ulaşım giderleri.</w:t>
      </w:r>
    </w:p>
    <w:p w:rsidR="00290E8D" w:rsidRPr="006755CA"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w:t>
      </w:r>
      <w:r w:rsidR="00702F17">
        <w:rPr>
          <w:rFonts w:ascii="Century Gothic" w:hAnsi="Century Gothic" w:cs="Century Gothic"/>
          <w:color w:val="000000"/>
          <w:sz w:val="20"/>
          <w:szCs w:val="20"/>
        </w:rPr>
        <w:t>, ilgili mevzuatı çerçevesinde İ</w:t>
      </w:r>
      <w:r w:rsidRPr="005F513E">
        <w:rPr>
          <w:rFonts w:ascii="Century Gothic" w:hAnsi="Century Gothic" w:cs="Century Gothic"/>
          <w:color w:val="000000"/>
          <w:sz w:val="20"/>
          <w:szCs w:val="20"/>
        </w:rPr>
        <w:t>dare tarafından yükleniciye ayrıca ödenir.</w:t>
      </w: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rsidR="00290E8D" w:rsidRPr="006755CA" w:rsidRDefault="00290E8D" w:rsidP="002B0C34">
      <w:pPr>
        <w:pStyle w:val="ListeParagraf"/>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59067B">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tc>
          <w:tcPr>
            <w:tcW w:w="5868"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0.- TL’den büyük - 20,000.- TL’ye </w:t>
            </w:r>
            <w:proofErr w:type="gramStart"/>
            <w:r w:rsidRPr="00327EA5">
              <w:rPr>
                <w:rFonts w:ascii="Century Gothic" w:hAnsi="Century Gothic" w:cs="Century Gothic"/>
                <w:b/>
                <w:bCs/>
                <w:color w:val="000000"/>
                <w:sz w:val="20"/>
                <w:szCs w:val="20"/>
                <w:u w:val="single"/>
              </w:rPr>
              <w:t>kadar :</w:t>
            </w:r>
            <w:proofErr w:type="gramEnd"/>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20,000.- TL’den büyük - 50,000.- TL’ye </w:t>
            </w:r>
            <w:proofErr w:type="gramStart"/>
            <w:r w:rsidRPr="00327EA5">
              <w:rPr>
                <w:rFonts w:ascii="Century Gothic" w:hAnsi="Century Gothic" w:cs="Century Gothic"/>
                <w:b/>
                <w:bCs/>
                <w:color w:val="000000"/>
                <w:sz w:val="20"/>
                <w:szCs w:val="20"/>
                <w:u w:val="single"/>
              </w:rPr>
              <w:t>kadar :</w:t>
            </w:r>
            <w:proofErr w:type="gramEnd"/>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50,000.- TL’den büyük - 100,000.- TL’ye </w:t>
            </w:r>
            <w:proofErr w:type="gramStart"/>
            <w:r w:rsidRPr="00327EA5">
              <w:rPr>
                <w:rFonts w:ascii="Century Gothic" w:hAnsi="Century Gothic" w:cs="Century Gothic"/>
                <w:b/>
                <w:bCs/>
                <w:color w:val="000000"/>
                <w:sz w:val="20"/>
                <w:szCs w:val="20"/>
                <w:u w:val="single"/>
              </w:rPr>
              <w:t>kadar :</w:t>
            </w:r>
            <w:proofErr w:type="gramEnd"/>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büyük - 200,000.- TL’ye </w:t>
            </w:r>
            <w:proofErr w:type="gramStart"/>
            <w:r w:rsidRPr="00327EA5">
              <w:rPr>
                <w:rFonts w:ascii="Century Gothic" w:hAnsi="Century Gothic" w:cs="Century Gothic"/>
                <w:b/>
                <w:bCs/>
                <w:color w:val="000000"/>
                <w:sz w:val="20"/>
                <w:szCs w:val="20"/>
                <w:u w:val="single"/>
              </w:rPr>
              <w:t>kadar :</w:t>
            </w:r>
            <w:proofErr w:type="gramEnd"/>
            <w:r w:rsidRPr="00327EA5">
              <w:rPr>
                <w:rFonts w:ascii="Century Gothic" w:hAnsi="Century Gothic" w:cs="Century Gothic"/>
                <w:b/>
                <w:bCs/>
                <w:color w:val="000000"/>
                <w:sz w:val="20"/>
                <w:szCs w:val="20"/>
                <w:u w:val="single"/>
              </w:rPr>
              <w:t xml:space="preserve">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200,000.- TL’den büyük - 500,000.- TL’ye </w:t>
            </w:r>
            <w:proofErr w:type="gramStart"/>
            <w:r w:rsidRPr="00327EA5">
              <w:rPr>
                <w:rFonts w:ascii="Century Gothic" w:hAnsi="Century Gothic" w:cs="Century Gothic"/>
                <w:b/>
                <w:bCs/>
                <w:color w:val="000000"/>
                <w:sz w:val="20"/>
                <w:szCs w:val="20"/>
                <w:u w:val="single"/>
              </w:rPr>
              <w:t>kadar :</w:t>
            </w:r>
            <w:proofErr w:type="gramEnd"/>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lastRenderedPageBreak/>
              <w:t xml:space="preserve">500,000.- TL’den büyük - 1,000,000.- TL’ye </w:t>
            </w:r>
            <w:proofErr w:type="gramStart"/>
            <w:r w:rsidRPr="00327EA5">
              <w:rPr>
                <w:rFonts w:ascii="Century Gothic" w:hAnsi="Century Gothic" w:cs="Century Gothic"/>
                <w:b/>
                <w:bCs/>
                <w:color w:val="000000"/>
                <w:sz w:val="20"/>
                <w:szCs w:val="20"/>
                <w:u w:val="single"/>
              </w:rPr>
              <w:t>kadar :</w:t>
            </w:r>
            <w:proofErr w:type="gramEnd"/>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1,000,000.- TL’den büyük - 2,500,000.- TL’ye </w:t>
            </w:r>
            <w:proofErr w:type="gramStart"/>
            <w:r w:rsidRPr="00327EA5">
              <w:rPr>
                <w:rFonts w:ascii="Century Gothic" w:hAnsi="Century Gothic" w:cs="Century Gothic"/>
                <w:b/>
                <w:bCs/>
                <w:color w:val="000000"/>
                <w:sz w:val="20"/>
                <w:szCs w:val="20"/>
                <w:u w:val="single"/>
              </w:rPr>
              <w:t>kadar :</w:t>
            </w:r>
            <w:proofErr w:type="gramEnd"/>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2,500,000.- TL’den büyük - 5,000,000.- TL’ye </w:t>
            </w:r>
            <w:proofErr w:type="gramStart"/>
            <w:r w:rsidRPr="00327EA5">
              <w:rPr>
                <w:rFonts w:ascii="Century Gothic" w:hAnsi="Century Gothic" w:cs="Century Gothic"/>
                <w:b/>
                <w:bCs/>
                <w:color w:val="000000"/>
                <w:sz w:val="20"/>
                <w:szCs w:val="20"/>
                <w:u w:val="single"/>
              </w:rPr>
              <w:t>kadar :</w:t>
            </w:r>
            <w:proofErr w:type="gramEnd"/>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5,000,000.- TL’den büyük miktarlar </w:t>
            </w:r>
            <w:proofErr w:type="gramStart"/>
            <w:r w:rsidRPr="00327EA5">
              <w:rPr>
                <w:rFonts w:ascii="Century Gothic" w:hAnsi="Century Gothic" w:cs="Century Gothic"/>
                <w:b/>
                <w:bCs/>
                <w:color w:val="000000"/>
                <w:sz w:val="20"/>
                <w:szCs w:val="20"/>
                <w:u w:val="single"/>
              </w:rPr>
              <w:t>için :</w:t>
            </w:r>
            <w:proofErr w:type="gramEnd"/>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rsidR="00290E8D" w:rsidRPr="006755CA" w:rsidRDefault="00290E8D" w:rsidP="002B0C34">
      <w:pPr>
        <w:pStyle w:val="ListeParagraf"/>
        <w:ind w:left="792" w:firstLine="0"/>
        <w:rPr>
          <w:rFonts w:ascii="Century Gothic" w:hAnsi="Century Gothic" w:cs="Century Gothic"/>
          <w:color w:val="000000"/>
          <w:sz w:val="20"/>
          <w:szCs w:val="20"/>
        </w:rPr>
      </w:pPr>
    </w:p>
    <w:p w:rsidR="00290E8D" w:rsidRPr="005F513E" w:rsidRDefault="006E07B8" w:rsidP="002B0C34">
      <w:pPr>
        <w:pStyle w:val="ListeParagraf"/>
        <w:numPr>
          <w:ilvl w:val="1"/>
          <w:numId w:val="10"/>
        </w:numPr>
        <w:rPr>
          <w:rFonts w:ascii="Century Gothic" w:hAnsi="Century Gothic" w:cs="Century Gothic"/>
          <w:b/>
          <w:bCs/>
          <w:color w:val="FF0000"/>
          <w:sz w:val="20"/>
          <w:szCs w:val="20"/>
        </w:rPr>
      </w:pPr>
      <w:r>
        <w:rPr>
          <w:rFonts w:ascii="Century Gothic" w:hAnsi="Century Gothic" w:cs="Century Gothic"/>
          <w:color w:val="000000"/>
          <w:sz w:val="20"/>
          <w:szCs w:val="20"/>
        </w:rPr>
        <w:t>Geçici teminat en az</w:t>
      </w:r>
      <w:r w:rsidR="00290E8D" w:rsidRPr="005F513E">
        <w:rPr>
          <w:rFonts w:ascii="Century Gothic" w:hAnsi="Century Gothic" w:cs="Century Gothic"/>
          <w:color w:val="000000"/>
          <w:sz w:val="20"/>
          <w:szCs w:val="20"/>
        </w:rPr>
        <w:t xml:space="preserve"> </w:t>
      </w:r>
      <w:r w:rsidR="009B5CA1">
        <w:rPr>
          <w:rFonts w:ascii="Century Gothic" w:hAnsi="Century Gothic" w:cs="Century Gothic"/>
          <w:b/>
          <w:bCs/>
          <w:sz w:val="20"/>
          <w:szCs w:val="20"/>
        </w:rPr>
        <w:t>2</w:t>
      </w:r>
      <w:r w:rsidR="00472121">
        <w:rPr>
          <w:rFonts w:ascii="Century Gothic" w:hAnsi="Century Gothic" w:cs="Century Gothic"/>
          <w:b/>
          <w:bCs/>
          <w:sz w:val="20"/>
          <w:szCs w:val="20"/>
        </w:rPr>
        <w:t>3</w:t>
      </w:r>
      <w:r w:rsidR="009B5CA1">
        <w:rPr>
          <w:rFonts w:ascii="Century Gothic" w:hAnsi="Century Gothic" w:cs="Century Gothic"/>
          <w:b/>
          <w:bCs/>
          <w:sz w:val="20"/>
          <w:szCs w:val="20"/>
        </w:rPr>
        <w:t xml:space="preserve"> </w:t>
      </w:r>
      <w:r w:rsidR="00472121">
        <w:rPr>
          <w:rFonts w:ascii="Century Gothic" w:hAnsi="Century Gothic" w:cs="Century Gothic"/>
          <w:b/>
          <w:bCs/>
          <w:sz w:val="20"/>
          <w:szCs w:val="20"/>
        </w:rPr>
        <w:t>Ağustos</w:t>
      </w:r>
      <w:r w:rsidR="009B5CA1">
        <w:rPr>
          <w:rFonts w:ascii="Century Gothic" w:hAnsi="Century Gothic" w:cs="Century Gothic"/>
          <w:b/>
          <w:bCs/>
          <w:sz w:val="20"/>
          <w:szCs w:val="20"/>
        </w:rPr>
        <w:t xml:space="preserve"> </w:t>
      </w:r>
      <w:r w:rsidR="00290E8D" w:rsidRPr="005F513E">
        <w:rPr>
          <w:rFonts w:ascii="Century Gothic" w:hAnsi="Century Gothic" w:cs="Century Gothic"/>
          <w:b/>
          <w:bCs/>
          <w:sz w:val="20"/>
          <w:szCs w:val="20"/>
        </w:rPr>
        <w:t>20</w:t>
      </w:r>
      <w:r w:rsidR="009B5CA1">
        <w:rPr>
          <w:rFonts w:ascii="Century Gothic" w:hAnsi="Century Gothic" w:cs="Century Gothic"/>
          <w:b/>
          <w:bCs/>
          <w:sz w:val="20"/>
          <w:szCs w:val="20"/>
        </w:rPr>
        <w:t>20</w:t>
      </w:r>
      <w:r w:rsidR="00290E8D" w:rsidRPr="005F513E">
        <w:rPr>
          <w:rFonts w:ascii="Century Gothic" w:hAnsi="Century Gothic" w:cs="Century Gothic"/>
          <w:color w:val="000000"/>
          <w:sz w:val="20"/>
          <w:szCs w:val="20"/>
        </w:rPr>
        <w:t xml:space="preserve"> tarihli olmalıdır. </w:t>
      </w:r>
      <w:r w:rsidR="00290E8D" w:rsidRPr="005F513E">
        <w:rPr>
          <w:rFonts w:ascii="Century Gothic" w:hAnsi="Century Gothic" w:cs="Century Gothic"/>
          <w:b/>
          <w:bCs/>
          <w:color w:val="000000"/>
          <w:sz w:val="20"/>
          <w:szCs w:val="20"/>
        </w:rPr>
        <w:t>(Bu madde doldurulmamışsa gazete ilanı veya ihale makamından bilgi alarak işleminizi yapınız).</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bedelinin </w:t>
      </w:r>
      <w:r w:rsidR="00702F17">
        <w:rPr>
          <w:rFonts w:ascii="Century Gothic" w:hAnsi="Century Gothic" w:cs="Century Gothic"/>
          <w:color w:val="000000"/>
          <w:sz w:val="20"/>
          <w:szCs w:val="20"/>
        </w:rPr>
        <w:t>belirlenemediği durumlarda geçici teminat m</w:t>
      </w:r>
      <w:r w:rsidRPr="005F513E">
        <w:rPr>
          <w:rFonts w:ascii="Century Gothic" w:hAnsi="Century Gothic" w:cs="Century Gothic"/>
          <w:color w:val="000000"/>
          <w:sz w:val="20"/>
          <w:szCs w:val="20"/>
        </w:rPr>
        <w:t xml:space="preserve">iktarı : </w:t>
      </w:r>
      <w:proofErr w:type="gramStart"/>
      <w:r w:rsidRPr="005F513E">
        <w:rPr>
          <w:rFonts w:ascii="Century Gothic" w:hAnsi="Century Gothic" w:cs="Century Gothic"/>
          <w:color w:val="000000"/>
          <w:sz w:val="20"/>
          <w:szCs w:val="20"/>
        </w:rPr>
        <w:t>………………</w:t>
      </w:r>
      <w:proofErr w:type="gramEnd"/>
      <w:r w:rsidRPr="005F513E">
        <w:rPr>
          <w:rFonts w:ascii="Century Gothic" w:hAnsi="Century Gothic" w:cs="Century Gothic"/>
          <w:color w:val="000000"/>
          <w:sz w:val="20"/>
          <w:szCs w:val="20"/>
        </w:rPr>
        <w:t>TL. (</w:t>
      </w:r>
      <w:proofErr w:type="gramStart"/>
      <w:r w:rsidRPr="005F513E">
        <w:rPr>
          <w:rFonts w:ascii="Century Gothic" w:hAnsi="Century Gothic" w:cs="Century Gothic"/>
          <w:color w:val="000000"/>
          <w:sz w:val="20"/>
          <w:szCs w:val="20"/>
        </w:rPr>
        <w:t>………………………………………………….</w:t>
      </w:r>
      <w:proofErr w:type="gramEnd"/>
      <w:r w:rsidRPr="005F513E">
        <w:rPr>
          <w:rFonts w:ascii="Century Gothic" w:hAnsi="Century Gothic" w:cs="Century Gothic"/>
          <w:color w:val="000000"/>
          <w:sz w:val="20"/>
          <w:szCs w:val="20"/>
        </w:rPr>
        <w:t>)’</w:t>
      </w:r>
      <w:proofErr w:type="spellStart"/>
      <w:r w:rsidRPr="005F513E">
        <w:rPr>
          <w:rFonts w:ascii="Century Gothic" w:hAnsi="Century Gothic" w:cs="Century Gothic"/>
          <w:color w:val="000000"/>
          <w:sz w:val="20"/>
          <w:szCs w:val="20"/>
        </w:rPr>
        <w:t>dir</w:t>
      </w:r>
      <w:proofErr w:type="spellEnd"/>
      <w:r w:rsidRPr="005F513E">
        <w:rPr>
          <w:rFonts w:ascii="Century Gothic" w:hAnsi="Century Gothic" w:cs="Century Gothic"/>
          <w:color w:val="000000"/>
          <w:sz w:val="20"/>
          <w:szCs w:val="20"/>
        </w:rPr>
        <w:t>.</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rsidR="00290E8D" w:rsidRPr="005F513E" w:rsidRDefault="00307B63" w:rsidP="002B0C34">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2064" behindDoc="0" locked="0" layoutInCell="1" allowOverlap="1">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color w:val="000000"/>
          <w:sz w:val="20"/>
          <w:szCs w:val="20"/>
        </w:rPr>
        <w:t>Banka kanalıyla sunulacak geçici teminat mektupları, i</w:t>
      </w:r>
      <w:r w:rsidR="00702F17">
        <w:rPr>
          <w:rFonts w:ascii="Century Gothic" w:hAnsi="Century Gothic" w:cs="Century Gothic"/>
          <w:color w:val="000000"/>
          <w:sz w:val="20"/>
          <w:szCs w:val="20"/>
        </w:rPr>
        <w:t>hale dosyasının ekinde sunulan geçici teminat m</w:t>
      </w:r>
      <w:r w:rsidR="00290E8D" w:rsidRPr="005F513E">
        <w:rPr>
          <w:rFonts w:ascii="Century Gothic" w:hAnsi="Century Gothic" w:cs="Century Gothic"/>
          <w:color w:val="000000"/>
          <w:sz w:val="20"/>
          <w:szCs w:val="20"/>
        </w:rPr>
        <w:t xml:space="preserve">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w:t>
      </w:r>
      <w:r w:rsidR="001E382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açıkça yazılmalı,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Para birimi açıkça belirtilmeli, teminat miktarı rakam ve yazı ile</w:t>
      </w:r>
      <w:r w:rsidR="009B5CA1">
        <w:rPr>
          <w:rFonts w:ascii="Century Gothic" w:hAnsi="Century Gothic" w:cs="Century Gothic"/>
          <w:color w:val="000000"/>
          <w:sz w:val="20"/>
          <w:szCs w:val="20"/>
        </w:rPr>
        <w:t xml:space="preserve"> birbirine uygun olarak açıkça </w:t>
      </w:r>
      <w:r w:rsidRPr="005F513E">
        <w:rPr>
          <w:rFonts w:ascii="Century Gothic" w:hAnsi="Century Gothic" w:cs="Century Gothic"/>
          <w:color w:val="000000"/>
          <w:sz w:val="20"/>
          <w:szCs w:val="20"/>
        </w:rPr>
        <w:t>yazılmalı ve üzerinde kazıntı, silinti veya düzeltme bulunmamalı,</w:t>
      </w:r>
    </w:p>
    <w:p w:rsidR="00290E8D" w:rsidRPr="005F513E" w:rsidRDefault="008A5A3E" w:rsidP="002B0C34">
      <w:pPr>
        <w:pStyle w:val="ListeParagraf"/>
        <w:numPr>
          <w:ilvl w:val="2"/>
          <w:numId w:val="10"/>
        </w:numP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t>Teminatın vadesi (b</w:t>
      </w:r>
      <w:r w:rsidR="00290E8D" w:rsidRPr="005F513E">
        <w:rPr>
          <w:rFonts w:ascii="Century Gothic" w:hAnsi="Century Gothic" w:cs="Century Gothic"/>
          <w:color w:val="000000"/>
          <w:sz w:val="20"/>
          <w:szCs w:val="20"/>
        </w:rPr>
        <w:t>aşlang</w:t>
      </w:r>
      <w:r>
        <w:rPr>
          <w:rFonts w:ascii="Century Gothic" w:hAnsi="Century Gothic" w:cs="Century Gothic"/>
          <w:color w:val="000000"/>
          <w:sz w:val="20"/>
          <w:szCs w:val="20"/>
        </w:rPr>
        <w:t>ıç ve b</w:t>
      </w:r>
      <w:r w:rsidR="00290E8D" w:rsidRPr="005F513E">
        <w:rPr>
          <w:rFonts w:ascii="Century Gothic" w:hAnsi="Century Gothic" w:cs="Century Gothic"/>
          <w:color w:val="000000"/>
          <w:sz w:val="20"/>
          <w:szCs w:val="20"/>
        </w:rPr>
        <w:t>itiş) tarih ve süre olarak açıkça yazılmalı, vade bitiş tarihinin resmi tatil gününe rastlaması halinde, teminat mektubunun geçerli ve uygun olması için “vade bitiş tarihi, tatil gününü izleyen ilk iş günü olur” şeklinde ibare taşımalı,</w:t>
      </w:r>
    </w:p>
    <w:p w:rsidR="00290E8D" w:rsidRPr="005F513E" w:rsidRDefault="00290E8D" w:rsidP="007F10F6">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w:t>
      </w:r>
      <w:r w:rsidR="001E382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yazılmak su</w:t>
      </w:r>
      <w:r w:rsidR="00AD5538">
        <w:rPr>
          <w:rFonts w:ascii="Century Gothic" w:hAnsi="Century Gothic" w:cs="Century Gothic"/>
          <w:color w:val="000000"/>
          <w:sz w:val="20"/>
          <w:szCs w:val="20"/>
        </w:rPr>
        <w:t xml:space="preserve">retiyle imzalanmalı ve teminat </w:t>
      </w:r>
      <w:r w:rsidRPr="005F513E">
        <w:rPr>
          <w:rFonts w:ascii="Century Gothic" w:hAnsi="Century Gothic" w:cs="Century Gothic"/>
          <w:color w:val="000000"/>
          <w:sz w:val="20"/>
          <w:szCs w:val="20"/>
        </w:rPr>
        <w:t>mektubunun alı</w:t>
      </w:r>
      <w:r w:rsidR="00AD5538">
        <w:rPr>
          <w:rFonts w:ascii="Century Gothic" w:hAnsi="Century Gothic" w:cs="Century Gothic"/>
          <w:color w:val="000000"/>
          <w:sz w:val="20"/>
          <w:szCs w:val="20"/>
        </w:rPr>
        <w:t>ndığı ilgili bankanın resmi müh</w:t>
      </w:r>
      <w:r w:rsidRPr="005F513E">
        <w:rPr>
          <w:rFonts w:ascii="Century Gothic" w:hAnsi="Century Gothic" w:cs="Century Gothic"/>
          <w:color w:val="000000"/>
          <w:sz w:val="20"/>
          <w:szCs w:val="20"/>
        </w:rPr>
        <w:t xml:space="preserve">rü ile mühürlenmelidir. </w:t>
      </w:r>
    </w:p>
    <w:p w:rsidR="00290E8D" w:rsidRPr="005F513E" w:rsidRDefault="00307B63" w:rsidP="007F10F6">
      <w:pPr>
        <w:pStyle w:val="ListeParagraf"/>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74112" behindDoc="0" locked="0" layoutInCell="1" allowOverlap="1">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b/>
          <w:bCs/>
          <w:color w:val="000000"/>
          <w:sz w:val="20"/>
          <w:szCs w:val="20"/>
        </w:rPr>
        <w:t>Geçici teminat mektubu Merkezi İhale Komisyonu adına düzenlenmesi zorunludur.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Kuzey Kıbrıs Türk Cumhuriyeti Maliye Bakanlığı G</w:t>
      </w:r>
      <w:r w:rsidR="008A5A3E">
        <w:rPr>
          <w:rFonts w:ascii="Century Gothic" w:hAnsi="Century Gothic" w:cs="Century Gothic"/>
          <w:color w:val="000000"/>
          <w:sz w:val="20"/>
          <w:szCs w:val="20"/>
        </w:rPr>
        <w:t>elir ve Vergi Dairesi Gelirler h</w:t>
      </w:r>
      <w:r w:rsidRPr="005F513E">
        <w:rPr>
          <w:rFonts w:ascii="Century Gothic" w:hAnsi="Century Gothic" w:cs="Century Gothic"/>
          <w:color w:val="000000"/>
          <w:sz w:val="20"/>
          <w:szCs w:val="20"/>
        </w:rPr>
        <w:t>esabına yatırılacak çek veya para karşılığı alınacak makbuz,</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w:t>
      </w:r>
      <w:r w:rsidR="008A5A3E">
        <w:rPr>
          <w:rFonts w:ascii="Century Gothic" w:hAnsi="Century Gothic" w:cs="Century Gothic"/>
          <w:color w:val="000000"/>
          <w:sz w:val="20"/>
          <w:szCs w:val="20"/>
        </w:rPr>
        <w:t>lmuş olan bankalardan alınacak banka teminat m</w:t>
      </w:r>
      <w:r w:rsidRPr="005F513E">
        <w:rPr>
          <w:rFonts w:ascii="Century Gothic" w:hAnsi="Century Gothic" w:cs="Century Gothic"/>
          <w:color w:val="000000"/>
          <w:sz w:val="20"/>
          <w:szCs w:val="20"/>
        </w:rPr>
        <w:t>ektubu,</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w:t>
      </w:r>
      <w:r w:rsidR="008A5A3E">
        <w:rPr>
          <w:rFonts w:ascii="Century Gothic" w:hAnsi="Century Gothic" w:cs="Century Gothic"/>
          <w:color w:val="000000"/>
          <w:sz w:val="20"/>
          <w:szCs w:val="20"/>
        </w:rPr>
        <w:t xml:space="preserve">m ve denetimindeki bankalardan </w:t>
      </w:r>
      <w:proofErr w:type="spellStart"/>
      <w:r w:rsidR="008A5A3E">
        <w:rPr>
          <w:rFonts w:ascii="Century Gothic" w:hAnsi="Century Gothic" w:cs="Century Gothic"/>
          <w:color w:val="000000"/>
          <w:sz w:val="20"/>
          <w:szCs w:val="20"/>
        </w:rPr>
        <w:t>k</w:t>
      </w:r>
      <w:r w:rsidRPr="005F513E">
        <w:rPr>
          <w:rFonts w:ascii="Century Gothic" w:hAnsi="Century Gothic" w:cs="Century Gothic"/>
          <w:color w:val="000000"/>
          <w:sz w:val="20"/>
          <w:szCs w:val="20"/>
        </w:rPr>
        <w:t>ontrgaranti</w:t>
      </w:r>
      <w:proofErr w:type="spellEnd"/>
      <w:r w:rsidRPr="005F513E">
        <w:rPr>
          <w:rFonts w:ascii="Century Gothic" w:hAnsi="Century Gothic" w:cs="Century Gothic"/>
          <w:color w:val="000000"/>
          <w:sz w:val="20"/>
          <w:szCs w:val="20"/>
        </w:rPr>
        <w:t xml:space="preserve"> yaptırılması koşuluyla, Kuzey Kıbrıs Türk Cumhuriyeti Bankaları dışından alınan teminat mektupları,</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rsidR="00290E8D" w:rsidRPr="005F513E" w:rsidRDefault="008A5A3E" w:rsidP="002B0C34">
      <w:pPr>
        <w:pStyle w:val="ListeParagraf"/>
        <w:numPr>
          <w:ilvl w:val="1"/>
          <w:numId w:val="10"/>
        </w:numPr>
        <w:rPr>
          <w:rFonts w:ascii="Century Gothic" w:hAnsi="Century Gothic" w:cs="Century Gothic"/>
          <w:color w:val="000000"/>
          <w:sz w:val="20"/>
          <w:szCs w:val="20"/>
          <w:u w:val="single"/>
        </w:rPr>
      </w:pPr>
      <w:r>
        <w:rPr>
          <w:rFonts w:ascii="Century Gothic" w:hAnsi="Century Gothic" w:cs="Century Gothic"/>
          <w:color w:val="000000"/>
          <w:sz w:val="20"/>
          <w:szCs w:val="20"/>
        </w:rPr>
        <w:t>Banka teminat m</w:t>
      </w:r>
      <w:r w:rsidR="00290E8D" w:rsidRPr="005F513E">
        <w:rPr>
          <w:rFonts w:ascii="Century Gothic" w:hAnsi="Century Gothic" w:cs="Century Gothic"/>
          <w:color w:val="000000"/>
          <w:sz w:val="20"/>
          <w:szCs w:val="20"/>
        </w:rPr>
        <w:t>ektubu verilmesi halinde, b</w:t>
      </w:r>
      <w:r>
        <w:rPr>
          <w:rFonts w:ascii="Century Gothic" w:hAnsi="Century Gothic" w:cs="Century Gothic"/>
          <w:color w:val="000000"/>
          <w:sz w:val="20"/>
          <w:szCs w:val="20"/>
        </w:rPr>
        <w:t>u mektubun kapsam ve şeklinin, merkezi ihale k</w:t>
      </w:r>
      <w:r w:rsidR="00290E8D" w:rsidRPr="005F513E">
        <w:rPr>
          <w:rFonts w:ascii="Century Gothic" w:hAnsi="Century Gothic" w:cs="Century Gothic"/>
          <w:color w:val="000000"/>
          <w:sz w:val="20"/>
          <w:szCs w:val="20"/>
        </w:rPr>
        <w:t>omisyonu tarafından belirlenen esaslara ve standart formlara uygun olması gerekir</w:t>
      </w:r>
      <w:r w:rsidR="00290E8D" w:rsidRPr="005F513E">
        <w:rPr>
          <w:rFonts w:ascii="Century Gothic" w:hAnsi="Century Gothic" w:cs="Century Gothic"/>
          <w:color w:val="000000"/>
          <w:sz w:val="20"/>
          <w:szCs w:val="20"/>
          <w:u w:val="single"/>
        </w:rPr>
        <w:t xml:space="preserve">. Bu esaslara ve standart formlara aykırı olarak düzenlenmiş teminat mektupları </w:t>
      </w:r>
      <w:r w:rsidR="00290E8D" w:rsidRPr="005F513E">
        <w:rPr>
          <w:rFonts w:ascii="Century Gothic" w:hAnsi="Century Gothic" w:cs="Century Gothic"/>
          <w:b/>
          <w:bCs/>
          <w:color w:val="000000"/>
          <w:sz w:val="20"/>
          <w:szCs w:val="20"/>
          <w:u w:val="single"/>
        </w:rPr>
        <w:t>geçerli kabul edilmez</w:t>
      </w:r>
      <w:r w:rsidR="00290E8D" w:rsidRPr="005F513E">
        <w:rPr>
          <w:rFonts w:ascii="Century Gothic" w:hAnsi="Century Gothic" w:cs="Century Gothic"/>
          <w:color w:val="000000"/>
          <w:sz w:val="20"/>
          <w:szCs w:val="20"/>
          <w:u w:val="single"/>
        </w:rPr>
        <w:t>.</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rsidR="00290E8D" w:rsidRPr="005F513E" w:rsidRDefault="008A5A3E" w:rsidP="002B0C34">
      <w:pPr>
        <w:pStyle w:val="ListeParagraf"/>
        <w:numPr>
          <w:ilvl w:val="1"/>
          <w:numId w:val="10"/>
        </w:numPr>
        <w:rPr>
          <w:rFonts w:ascii="Century Gothic" w:hAnsi="Century Gothic" w:cs="Century Gothic"/>
          <w:color w:val="000000"/>
          <w:sz w:val="20"/>
          <w:szCs w:val="20"/>
        </w:rPr>
      </w:pPr>
      <w:r>
        <w:rPr>
          <w:rFonts w:ascii="Century Gothic" w:hAnsi="Century Gothic" w:cs="Century Gothic"/>
          <w:color w:val="000000"/>
          <w:sz w:val="20"/>
          <w:szCs w:val="20"/>
        </w:rPr>
        <w:lastRenderedPageBreak/>
        <w:t>Her ne suretle olursa olsun, i</w:t>
      </w:r>
      <w:r w:rsidR="00290E8D" w:rsidRPr="005F513E">
        <w:rPr>
          <w:rFonts w:ascii="Century Gothic" w:hAnsi="Century Gothic" w:cs="Century Gothic"/>
          <w:color w:val="000000"/>
          <w:sz w:val="20"/>
          <w:szCs w:val="20"/>
        </w:rPr>
        <w:t>darece alınan teminatlar haczedilemez ve üzerine ihtiyati tedbir konulamaz.</w:t>
      </w:r>
    </w:p>
    <w:p w:rsidR="00290E8D" w:rsidRPr="005F513E"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içerisinde İhale Komisyonu Başkanlığının onayı ile iade edilir</w:t>
      </w:r>
    </w:p>
    <w:p w:rsidR="00290E8D" w:rsidRDefault="00290E8D" w:rsidP="008361FE">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w:t>
      </w:r>
      <w:r w:rsidR="008361FE">
        <w:rPr>
          <w:rFonts w:ascii="Century Gothic" w:hAnsi="Century Gothic" w:cs="Century Gothic"/>
          <w:color w:val="000000"/>
          <w:sz w:val="20"/>
          <w:szCs w:val="20"/>
        </w:rPr>
        <w:t xml:space="preserve"> imzalaması halinde iade edilir.</w:t>
      </w:r>
    </w:p>
    <w:p w:rsidR="004506EA" w:rsidRDefault="004506EA" w:rsidP="004506EA">
      <w:pPr>
        <w:pStyle w:val="BodyText21"/>
        <w:spacing w:before="0" w:beforeAutospacing="0"/>
        <w:ind w:left="792" w:firstLine="0"/>
        <w:rPr>
          <w:rFonts w:ascii="Century Gothic" w:hAnsi="Century Gothic" w:cs="Century Gothic"/>
          <w:color w:val="000000"/>
          <w:sz w:val="20"/>
          <w:szCs w:val="20"/>
        </w:rPr>
      </w:pPr>
    </w:p>
    <w:p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40320" behindDoc="0" locked="0" layoutInCell="1" allowOverlap="1">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anchor>
        </w:drawing>
      </w:r>
    </w:p>
    <w:p w:rsidR="00290E8D" w:rsidRPr="005F513E" w:rsidRDefault="00402584" w:rsidP="002B0C34">
      <w:pPr>
        <w:ind w:left="0" w:firstLine="0"/>
        <w:rPr>
          <w:rFonts w:ascii="Century Gothic" w:hAnsi="Century Gothic" w:cs="Century Gothic"/>
          <w:b/>
          <w:bCs/>
          <w:color w:val="000000"/>
          <w:sz w:val="20"/>
          <w:szCs w:val="20"/>
        </w:rPr>
      </w:pPr>
      <w:r>
        <w:rPr>
          <w:noProof/>
          <w:lang w:eastAsia="tr-TR"/>
        </w:rPr>
        <w:pict>
          <v:roundrect id="Rounded Rectangle 89" o:spid="_x0000_s1040" style="position:absolute;left:0;text-align:left;margin-left:-17.65pt;margin-top:4.75pt;width:349.55pt;height:53.85pt;z-index:251642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" fillcolor="#d0d8e8" strokecolor="white" strokeweight="2pt">
            <v:path arrowok="t"/>
            <v:textbox>
              <w:txbxContent>
                <w:p w:rsidR="009B5CA1" w:rsidRPr="00766D9D" w:rsidRDefault="009B5CA1"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w: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proofErr w:type="gramStart"/>
      <w:r w:rsidRPr="005F513E">
        <w:rPr>
          <w:rFonts w:ascii="Century Gothic" w:hAnsi="Century Gothic" w:cs="Century Gothic"/>
          <w:b/>
          <w:bCs/>
          <w:color w:val="000000"/>
          <w:sz w:val="20"/>
          <w:szCs w:val="20"/>
        </w:rPr>
        <w:t>3.1</w:t>
      </w:r>
      <w:proofErr w:type="gramEnd"/>
      <w:r w:rsidRPr="005F513E">
        <w:rPr>
          <w:rFonts w:ascii="Century Gothic" w:hAnsi="Century Gothic" w:cs="Century Gothic"/>
          <w:b/>
          <w:bCs/>
          <w:color w:val="000000"/>
          <w:sz w:val="20"/>
          <w:szCs w:val="20"/>
        </w:rPr>
        <w:t xml:space="preserve"> maddesi</w:t>
      </w:r>
      <w:r w:rsidRPr="005F513E">
        <w:rPr>
          <w:rFonts w:ascii="Century Gothic" w:hAnsi="Century Gothic" w:cs="Century Gothic"/>
          <w:color w:val="000000"/>
          <w:sz w:val="20"/>
          <w:szCs w:val="20"/>
        </w:rPr>
        <w:t xml:space="preserve">nde belirtilen ihale saatine kadar Merkezi İhale Komisyonunun teklif kutusuna atılacaktır.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rsidR="00290E8D" w:rsidRPr="005F513E" w:rsidRDefault="00B14BFF" w:rsidP="002B0C34">
      <w:pPr>
        <w:pStyle w:val="GvdeMetni2"/>
        <w:numPr>
          <w:ilvl w:val="2"/>
          <w:numId w:val="10"/>
        </w:numPr>
        <w:spacing w:before="0" w:beforeAutospacing="0" w:line="240" w:lineRule="auto"/>
        <w:rPr>
          <w:rFonts w:ascii="Century Gothic" w:hAnsi="Century Gothic" w:cs="Century Gothic"/>
          <w:color w:val="000000"/>
          <w:sz w:val="20"/>
          <w:szCs w:val="20"/>
        </w:rPr>
      </w:pPr>
      <w:r>
        <w:rPr>
          <w:rFonts w:ascii="Century Gothic" w:hAnsi="Century Gothic" w:cs="Century Gothic"/>
          <w:color w:val="000000"/>
          <w:sz w:val="20"/>
          <w:szCs w:val="20"/>
        </w:rPr>
        <w:t>İhale komisyonunca bu ş</w:t>
      </w:r>
      <w:r w:rsidR="00290E8D" w:rsidRPr="005F513E">
        <w:rPr>
          <w:rFonts w:ascii="Century Gothic" w:hAnsi="Century Gothic" w:cs="Century Gothic"/>
          <w:color w:val="000000"/>
          <w:sz w:val="20"/>
          <w:szCs w:val="20"/>
        </w:rPr>
        <w:t>artnamede belirtilen ihale saatinde ihaleye başlanır ve bu saate kadar kaç teklif verilmiş olduğu bir tutanakla tespit edilerek, hazır bulunanlara duyurulur.</w:t>
      </w:r>
    </w:p>
    <w:p w:rsidR="00290E8D" w:rsidRPr="005F513E" w:rsidRDefault="00290E8D" w:rsidP="00CC5287">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w:t>
      </w:r>
      <w:r w:rsidR="00B14BFF">
        <w:rPr>
          <w:rFonts w:ascii="Century Gothic" w:hAnsi="Century Gothic" w:cs="Century Gothic"/>
          <w:color w:val="000000"/>
          <w:sz w:val="20"/>
          <w:szCs w:val="20"/>
        </w:rPr>
        <w:t xml:space="preserve"> işe ait olduğu, ihaleyi yapan i</w:t>
      </w:r>
      <w:r w:rsidRPr="005F513E">
        <w:rPr>
          <w:rFonts w:ascii="Century Gothic" w:hAnsi="Century Gothic" w:cs="Century Gothic"/>
          <w:color w:val="000000"/>
          <w:sz w:val="20"/>
          <w:szCs w:val="20"/>
        </w:rPr>
        <w:t xml:space="preserve">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sidR="008361FE">
        <w:rPr>
          <w:rFonts w:ascii="Century Gothic" w:hAnsi="Century Gothic" w:cs="Century Gothic"/>
          <w:color w:val="000000"/>
          <w:sz w:val="20"/>
          <w:szCs w:val="20"/>
        </w:rPr>
        <w:t>ve</w:t>
      </w:r>
      <w:r w:rsidRPr="005F513E">
        <w:rPr>
          <w:rFonts w:ascii="Century Gothic" w:hAnsi="Century Gothic" w:cs="Century Gothic"/>
          <w:color w:val="000000"/>
          <w:sz w:val="20"/>
          <w:szCs w:val="20"/>
        </w:rPr>
        <w:t xml:space="preserve"> mühürlenmesi hususlarına bakılır. Bu hususlara uygun olmayan zarflar bir tutanakla belirlenerek değerlendirmeye alınmaz.</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w:t>
      </w:r>
      <w:r w:rsidR="00B14BFF">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5F513E">
        <w:rPr>
          <w:rFonts w:ascii="Century Gothic" w:hAnsi="Century Gothic" w:cs="Century Gothic"/>
          <w:color w:val="000000"/>
          <w:sz w:val="20"/>
          <w:szCs w:val="20"/>
        </w:rPr>
        <w:t>ın</w:t>
      </w:r>
      <w:r w:rsidRPr="005F513E">
        <w:rPr>
          <w:rFonts w:ascii="Century Gothic" w:hAnsi="Century Gothic" w:cs="Century Gothic"/>
          <w:color w:val="000000"/>
          <w:sz w:val="20"/>
          <w:szCs w:val="20"/>
        </w:rPr>
        <w:t xml:space="preserve">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w:t>
      </w:r>
      <w:r w:rsidR="00B14BFF">
        <w:rPr>
          <w:rFonts w:ascii="Century Gothic" w:hAnsi="Century Gothic" w:cs="Century Gothic"/>
          <w:color w:val="000000"/>
          <w:sz w:val="20"/>
          <w:szCs w:val="20"/>
        </w:rPr>
        <w:t>ere ilişkin hazırlanan tutanak ihale k</w:t>
      </w:r>
      <w:r w:rsidRPr="005F513E">
        <w:rPr>
          <w:rFonts w:ascii="Century Gothic" w:hAnsi="Century Gothic" w:cs="Century Gothic"/>
          <w:color w:val="000000"/>
          <w:sz w:val="20"/>
          <w:szCs w:val="20"/>
        </w:rPr>
        <w:t xml:space="preserve">omisyonunca imzalanır. </w:t>
      </w:r>
    </w:p>
    <w:p w:rsidR="00290E8D" w:rsidRPr="005F513E" w:rsidRDefault="00B14BFF" w:rsidP="00CC5287">
      <w:pPr>
        <w:pStyle w:val="ListeParagraf"/>
        <w:numPr>
          <w:ilvl w:val="2"/>
          <w:numId w:val="10"/>
        </w:numPr>
        <w:rPr>
          <w:rFonts w:ascii="Century Gothic" w:hAnsi="Century Gothic" w:cs="Century Gothic"/>
          <w:color w:val="000000"/>
          <w:sz w:val="20"/>
          <w:szCs w:val="20"/>
        </w:rPr>
      </w:pPr>
      <w:r>
        <w:rPr>
          <w:rFonts w:ascii="Century Gothic" w:hAnsi="Century Gothic" w:cs="Century Gothic"/>
          <w:color w:val="000000"/>
          <w:sz w:val="20"/>
          <w:szCs w:val="20"/>
        </w:rPr>
        <w:t>Teklifler ihale k</w:t>
      </w:r>
      <w:r w:rsidR="00290E8D" w:rsidRPr="005F513E">
        <w:rPr>
          <w:rFonts w:ascii="Century Gothic" w:hAnsi="Century Gothic" w:cs="Century Gothic"/>
          <w:color w:val="000000"/>
          <w:sz w:val="20"/>
          <w:szCs w:val="20"/>
        </w:rPr>
        <w:t xml:space="preserve">omisyonunca değerlendirilmek üzere oturum kapatılır. </w:t>
      </w:r>
    </w:p>
    <w:p w:rsidR="00290E8D"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Tekliflerin Değerlendirilmesi</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Tekliflerin değerlendirilmesi ve kıyaslanması ihale komisyonları tarafından kapalı toplantılarda yapılır.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 Halka açık teklif açma toplantısında açılmamış olan bir teklif, kapalı toplantılarda inceleme, değerlendirme ve kıyaslamaya tabi tutulamaz.</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Teklifler sadece ihale belgeleri ve ihale duyurusunda yayınlanmış olan </w:t>
      </w:r>
      <w:proofErr w:type="gramStart"/>
      <w:r w:rsidRPr="006B2EEC">
        <w:rPr>
          <w:rFonts w:ascii="Century Gothic" w:hAnsi="Century Gothic" w:cs="Century Gothic"/>
          <w:bCs/>
          <w:color w:val="000000"/>
          <w:sz w:val="20"/>
          <w:szCs w:val="20"/>
        </w:rPr>
        <w:t>kriterler</w:t>
      </w:r>
      <w:proofErr w:type="gramEnd"/>
      <w:r w:rsidRPr="006B2EEC">
        <w:rPr>
          <w:rFonts w:ascii="Century Gothic" w:hAnsi="Century Gothic" w:cs="Century Gothic"/>
          <w:bCs/>
          <w:color w:val="000000"/>
          <w:sz w:val="20"/>
          <w:szCs w:val="20"/>
        </w:rPr>
        <w:t xml:space="preserve"> uygulanarak değerlendirilir.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belgelerle ilgili talep edilen açıklama veya eklemeleri kullanarak belirli iktisadi işletmeler lehinde avantajlar yaratamaz.</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lastRenderedPageBreak/>
        <w:t>Tekliflerin değerlendirilmesinde, öncelikle belgeleri eksik olan teklifler veya geçici teminatı usulüne uygun olmadığı tespit edilen tekliflerin değerlendirme dışı bırakılmasına karar verilir.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duyuru veya şartnamelerine göre sunulması gereken belgeler ve bu belgelere ilgili mevzuat gereğince eklenmesi zorunlu olan eklerinden herhangi birinin, katılımcılarca sunulmaması halinde, bu eksik belgeler ve ekleri tamamlatılmaz.</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ihale belgeleri ve ekleri eksiksiz ve geçici teminatı usulüne uygun olan teklifleri tespit ettikten sonra ihale sonucuna yönelik değerlendirilmesine başlar.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İhale komisyonları, ihale katılımcılarının ihale konusu işi yapabilme kapasitelerini belirleyen yeterlilik </w:t>
      </w:r>
      <w:proofErr w:type="gramStart"/>
      <w:r w:rsidRPr="006B2EEC">
        <w:rPr>
          <w:rFonts w:ascii="Century Gothic" w:hAnsi="Century Gothic" w:cs="Century Gothic"/>
          <w:bCs/>
          <w:color w:val="000000"/>
          <w:sz w:val="20"/>
          <w:szCs w:val="20"/>
        </w:rPr>
        <w:t>kriterlerine</w:t>
      </w:r>
      <w:proofErr w:type="gramEnd"/>
      <w:r w:rsidRPr="006B2EEC">
        <w:rPr>
          <w:rFonts w:ascii="Century Gothic" w:hAnsi="Century Gothic" w:cs="Century Gothic"/>
          <w:bCs/>
          <w:color w:val="000000"/>
          <w:sz w:val="20"/>
          <w:szCs w:val="20"/>
        </w:rPr>
        <w:t xml:space="preserve"> ve tekliflerin ihale dokümanında belirtilen şartlara uygun</w:t>
      </w:r>
      <w:r w:rsidR="00B14BFF">
        <w:rPr>
          <w:rFonts w:ascii="Century Gothic" w:hAnsi="Century Gothic" w:cs="Century Gothic"/>
          <w:bCs/>
          <w:color w:val="000000"/>
          <w:sz w:val="20"/>
          <w:szCs w:val="20"/>
        </w:rPr>
        <w:t xml:space="preserve"> olup olmadığını inceler ve bu y</w:t>
      </w:r>
      <w:r w:rsidRPr="006B2EEC">
        <w:rPr>
          <w:rFonts w:ascii="Century Gothic" w:hAnsi="Century Gothic" w:cs="Century Gothic"/>
          <w:bCs/>
          <w:color w:val="000000"/>
          <w:sz w:val="20"/>
          <w:szCs w:val="20"/>
        </w:rPr>
        <w:t>asa uyarınca uygun olmadığı belirlenen teklifleri değerlendirme dışı bırakır.</w:t>
      </w:r>
    </w:p>
    <w:p w:rsidR="00F00DD0" w:rsidRPr="006B2EEC"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Tekliflerde aritmetik hata bulunması halinde, teklifte sunulan birim fiyatlar esas alınmak kaydıyla, aritmetik hatalar ihale komisyonları tarafından </w:t>
      </w:r>
      <w:proofErr w:type="spellStart"/>
      <w:r w:rsidRPr="006B2EEC">
        <w:rPr>
          <w:rFonts w:ascii="Century Gothic" w:hAnsi="Century Gothic" w:cs="Century Gothic"/>
          <w:bCs/>
          <w:color w:val="000000"/>
          <w:sz w:val="20"/>
          <w:szCs w:val="20"/>
        </w:rPr>
        <w:t>re’sen</w:t>
      </w:r>
      <w:proofErr w:type="spellEnd"/>
      <w:r w:rsidRPr="006B2EEC">
        <w:rPr>
          <w:rFonts w:ascii="Century Gothic" w:hAnsi="Century Gothic" w:cs="Century Gothic"/>
          <w:bCs/>
          <w:color w:val="000000"/>
          <w:sz w:val="20"/>
          <w:szCs w:val="20"/>
        </w:rPr>
        <w:t xml:space="preserve"> düzeltilir. Yapılan düzeltme sonucu bulunan teklif değeri, ihale katılımcısının esas teklifi olarak kabul edilir ve bu durum en kısa süre zarfında ilgili ihale katılımcısına yazı ile bildirilir.</w:t>
      </w:r>
    </w:p>
    <w:p w:rsidR="00F00DD0" w:rsidRPr="006B2EEC" w:rsidRDefault="004F0FA4" w:rsidP="003A2C4D">
      <w:pPr>
        <w:pStyle w:val="BodyText21"/>
        <w:numPr>
          <w:ilvl w:val="1"/>
          <w:numId w:val="10"/>
        </w:numPr>
        <w:tabs>
          <w:tab w:val="left" w:pos="567"/>
          <w:tab w:val="left" w:leader="dot" w:pos="851"/>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katılımcıları düzeltilmiş teklifi kabul edip etmediğini tebliğ tarihini izleyen 3 (üç) iş günü içinde yazılı olarak ihale komisyonlarına bildirir. İhale katılımcısının düzeltilmiş teklifi kabul etmediğini 3 (üç) iş günü süresinde bildirmemesi veya bu süre içinde herhangi bir cevap vermemesi halinde söz konusu teklif değerlendirme dışı bırakılır ve ihale katılımcısının geçici teminatı gelir olarak kaydedilir.</w:t>
      </w:r>
    </w:p>
    <w:p w:rsidR="003A2C4D" w:rsidRPr="006B2EEC" w:rsidRDefault="003A2C4D" w:rsidP="003A2C4D">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Tekliflerin değerlendirmesiyle hem fikir olmayan ihale komisyonu üyeleri, görüşlerini yazılı olarak belirtirler ve söz konusu görüşler teklif inceleme, değerlendirme ve kıyaslama tutanaklarına eklenir.</w:t>
      </w:r>
    </w:p>
    <w:p w:rsidR="006B2EEC" w:rsidRDefault="006B2EEC" w:rsidP="006B2EEC">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komisyonları, teklif inceleme, değerlendirme ve kıyaslama tutanakları temelinde, kamu ihalesi süreci ile ilgili bir rapor hazırlar ve en uygun teklifin seçilmesi önerisiyle sorumlu kişiye veya ihale makamının yetkili birimine verir. İhalenin kime verildiğini gösteren duyurunun yayınlanmasına kadar, teklif inceleme, değerlendirme ve kıyaslama süreci gizli tutulur.</w:t>
      </w:r>
    </w:p>
    <w:p w:rsidR="00866972" w:rsidRDefault="00866972" w:rsidP="00866972">
      <w:pPr>
        <w:pStyle w:val="BodyText21"/>
        <w:numPr>
          <w:ilvl w:val="0"/>
          <w:numId w:val="10"/>
        </w:numPr>
        <w:tabs>
          <w:tab w:val="left" w:pos="567"/>
          <w:tab w:val="left" w:leader="dot" w:pos="709"/>
          <w:tab w:val="left" w:leader="dot" w:pos="851"/>
        </w:tabs>
        <w:spacing w:before="0" w:beforeAutospacing="0"/>
        <w:rPr>
          <w:rFonts w:ascii="Century Gothic" w:hAnsi="Century Gothic" w:cs="Century Gothic"/>
          <w:b/>
          <w:bCs/>
          <w:color w:val="000000"/>
          <w:sz w:val="20"/>
          <w:szCs w:val="20"/>
        </w:rPr>
      </w:pPr>
      <w:r w:rsidRPr="00866972">
        <w:rPr>
          <w:rFonts w:ascii="Century Gothic" w:hAnsi="Century Gothic" w:cs="Century Gothic"/>
          <w:b/>
          <w:bCs/>
          <w:color w:val="000000"/>
          <w:sz w:val="20"/>
          <w:szCs w:val="20"/>
        </w:rPr>
        <w:t>Yerli Üretimin Değerlendirilmesi</w:t>
      </w:r>
    </w:p>
    <w:p w:rsidR="00866972" w:rsidRPr="00866972"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866972">
        <w:rPr>
          <w:rFonts w:ascii="Century Gothic" w:hAnsi="Century Gothic" w:cs="Century Gothic"/>
          <w:bCs/>
          <w:color w:val="000000"/>
          <w:sz w:val="20"/>
          <w:szCs w:val="20"/>
        </w:rPr>
        <w:t>K.K.T.C. imali olan malzemeler şartnameye uygun olması halinde E-1586-2000 Bakanlar Kurulu kararına göre tekliflerin fiyat farkına %20 oranına kadar koruma sağlanacaktır.</w:t>
      </w:r>
      <w:r w:rsidR="009B6ECA">
        <w:rPr>
          <w:rFonts w:ascii="Century Gothic" w:hAnsi="Century Gothic" w:cs="Century Gothic"/>
          <w:bCs/>
          <w:color w:val="000000"/>
          <w:sz w:val="20"/>
          <w:szCs w:val="20"/>
        </w:rPr>
        <w:t xml:space="preserve"> </w:t>
      </w:r>
      <w:r w:rsidRPr="00866972">
        <w:rPr>
          <w:rFonts w:ascii="Century Gothic" w:hAnsi="Century Gothic" w:cs="Century Gothic"/>
          <w:bCs/>
          <w:color w:val="000000"/>
          <w:sz w:val="20"/>
          <w:szCs w:val="20"/>
        </w:rPr>
        <w:t>Ancak bu uygulamadan faydalanabilmek için Sanayi Dairesi Müdürlüğünden onaylı formu(Yerli Üretim Belgesi) teklifleri ile birlikte sunmaları şarttır.</w:t>
      </w:r>
    </w:p>
    <w:p w:rsidR="00866972" w:rsidRPr="00866972"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000000"/>
          <w:sz w:val="20"/>
          <w:szCs w:val="20"/>
        </w:rPr>
      </w:pPr>
      <w:r w:rsidRPr="00866972">
        <w:rPr>
          <w:rFonts w:ascii="Century Gothic" w:hAnsi="Century Gothic" w:cs="Century Gothic"/>
          <w:bCs/>
          <w:color w:val="000000"/>
          <w:sz w:val="20"/>
          <w:szCs w:val="20"/>
        </w:rPr>
        <w:t xml:space="preserve">Kamu İhale Yasası’nın 15(3) maddesinde belirtilen yerli üretim önceliğinden </w:t>
      </w:r>
      <w:r w:rsidR="00712C8A">
        <w:rPr>
          <w:rFonts w:ascii="Century Gothic" w:hAnsi="Century Gothic" w:cs="Century Gothic"/>
          <w:bCs/>
          <w:color w:val="000000"/>
          <w:sz w:val="20"/>
          <w:szCs w:val="20"/>
        </w:rPr>
        <w:t xml:space="preserve">yararlanabilmek için KKTC menşeli ürünler için sanayi dairesinden onaylı </w:t>
      </w:r>
      <w:r w:rsidRPr="00866972">
        <w:rPr>
          <w:rFonts w:ascii="Century Gothic" w:hAnsi="Century Gothic" w:cs="Century Gothic"/>
          <w:bCs/>
          <w:color w:val="000000"/>
          <w:sz w:val="20"/>
          <w:szCs w:val="20"/>
        </w:rPr>
        <w:t>yerli üretim belgesinin teklif dosyasında sunulması şarttır.</w:t>
      </w:r>
    </w:p>
    <w:p w:rsidR="00290E8D" w:rsidRPr="005F513E"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Aşırı Düşük Tekliflerin Değerlendirilmesi</w:t>
      </w:r>
    </w:p>
    <w:p w:rsidR="00290E8D" w:rsidRDefault="006B2EEC" w:rsidP="006B2EEC">
      <w:pPr>
        <w:pStyle w:val="ListeParagraf"/>
        <w:numPr>
          <w:ilvl w:val="1"/>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Bir kamu ihalesi için sunulan bir teklifin söz konusu ihalenin konusuna göre aşırı düşük (toplam tahmini değerin %25 (yüzde </w:t>
      </w:r>
      <w:proofErr w:type="spellStart"/>
      <w:r w:rsidRPr="006B2EEC">
        <w:rPr>
          <w:rFonts w:ascii="Century Gothic" w:hAnsi="Century Gothic" w:cs="Century Gothic"/>
          <w:bCs/>
          <w:color w:val="000000"/>
          <w:sz w:val="20"/>
          <w:szCs w:val="20"/>
        </w:rPr>
        <w:t>yirmibeş</w:t>
      </w:r>
      <w:proofErr w:type="spellEnd"/>
      <w:r w:rsidRPr="006B2EEC">
        <w:rPr>
          <w:rFonts w:ascii="Century Gothic" w:hAnsi="Century Gothic" w:cs="Century Gothic"/>
          <w:bCs/>
          <w:color w:val="000000"/>
          <w:sz w:val="20"/>
          <w:szCs w:val="20"/>
        </w:rPr>
        <w:t xml:space="preserve">) veya daha fazla altında) olduğunun </w:t>
      </w:r>
      <w:proofErr w:type="spellStart"/>
      <w:r w:rsidRPr="006B2EEC">
        <w:rPr>
          <w:rFonts w:ascii="Century Gothic" w:hAnsi="Century Gothic" w:cs="Century Gothic"/>
          <w:bCs/>
          <w:color w:val="000000"/>
          <w:sz w:val="20"/>
          <w:szCs w:val="20"/>
        </w:rPr>
        <w:t>tesbit</w:t>
      </w:r>
      <w:proofErr w:type="spellEnd"/>
      <w:r w:rsidRPr="006B2EEC">
        <w:rPr>
          <w:rFonts w:ascii="Century Gothic" w:hAnsi="Century Gothic" w:cs="Century Gothic"/>
          <w:bCs/>
          <w:color w:val="000000"/>
          <w:sz w:val="20"/>
          <w:szCs w:val="20"/>
        </w:rPr>
        <w:t xml:space="preserve"> edilmesi halinde, ihale komisyonları, söz konusu teklifi reddetmeden önce yazılı olarak teklifin uygun bulunan kısımlarıyla ilgili önemli unsurların detaylandırılmasını talep edebilir. Bu detaylar aşağıdaki hususlar ile ilgili olur:</w:t>
      </w:r>
    </w:p>
    <w:p w:rsidR="006B2EEC" w:rsidRDefault="003E6361" w:rsidP="006B2E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 xml:space="preserve">Önerilen </w:t>
      </w:r>
      <w:r w:rsidR="006B2EEC" w:rsidRPr="006B2EEC">
        <w:rPr>
          <w:rFonts w:ascii="Century Gothic" w:hAnsi="Century Gothic" w:cs="Century Gothic"/>
          <w:bCs/>
          <w:color w:val="000000"/>
          <w:sz w:val="20"/>
          <w:szCs w:val="20"/>
        </w:rPr>
        <w:t>imalat</w:t>
      </w:r>
      <w:r>
        <w:rPr>
          <w:rFonts w:ascii="Century Gothic" w:hAnsi="Century Gothic" w:cs="Century Gothic"/>
          <w:bCs/>
          <w:color w:val="000000"/>
          <w:sz w:val="20"/>
          <w:szCs w:val="20"/>
        </w:rPr>
        <w:t xml:space="preserve"> süreci veya </w:t>
      </w:r>
      <w:r w:rsidR="006B2EEC" w:rsidRPr="006B2EEC">
        <w:rPr>
          <w:rFonts w:ascii="Century Gothic" w:hAnsi="Century Gothic" w:cs="Century Gothic"/>
          <w:bCs/>
          <w:color w:val="000000"/>
          <w:sz w:val="20"/>
          <w:szCs w:val="20"/>
        </w:rPr>
        <w:t>ekonomisi;</w:t>
      </w:r>
    </w:p>
    <w:p w:rsidR="006B2EEC" w:rsidRDefault="00946657" w:rsidP="006B2E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 xml:space="preserve">Sunulan teknik çözümler ve/veya </w:t>
      </w:r>
      <w:r w:rsidR="00DF1F05">
        <w:rPr>
          <w:rFonts w:ascii="Century Gothic" w:hAnsi="Century Gothic" w:cs="Century Gothic"/>
          <w:bCs/>
          <w:color w:val="000000"/>
          <w:sz w:val="20"/>
          <w:szCs w:val="20"/>
        </w:rPr>
        <w:t>İ</w:t>
      </w:r>
      <w:r w:rsidR="006B2EEC" w:rsidRPr="006B2EEC">
        <w:rPr>
          <w:rFonts w:ascii="Century Gothic" w:hAnsi="Century Gothic" w:cs="Century Gothic"/>
          <w:bCs/>
          <w:color w:val="000000"/>
          <w:sz w:val="20"/>
          <w:szCs w:val="20"/>
        </w:rPr>
        <w:t>hale katılımcısı açısından elverişli koşullar;</w:t>
      </w:r>
    </w:p>
    <w:p w:rsidR="006B2EEC" w:rsidRDefault="006B2EEC" w:rsidP="006B2EEC">
      <w:pPr>
        <w:pStyle w:val="ListeParagraf"/>
        <w:numPr>
          <w:ilvl w:val="2"/>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 katılımcısının önerdi</w:t>
      </w:r>
      <w:r w:rsidR="009628E4">
        <w:rPr>
          <w:rFonts w:ascii="Century Gothic" w:hAnsi="Century Gothic" w:cs="Century Gothic"/>
          <w:bCs/>
          <w:color w:val="000000"/>
          <w:sz w:val="20"/>
          <w:szCs w:val="20"/>
        </w:rPr>
        <w:t>ği,</w:t>
      </w:r>
      <w:r w:rsidR="00EA2C7C">
        <w:rPr>
          <w:rFonts w:ascii="Century Gothic" w:hAnsi="Century Gothic" w:cs="Century Gothic"/>
          <w:bCs/>
          <w:color w:val="000000"/>
          <w:sz w:val="20"/>
          <w:szCs w:val="20"/>
        </w:rPr>
        <w:t xml:space="preserve"> işin </w:t>
      </w:r>
      <w:r w:rsidRPr="006B2EEC">
        <w:rPr>
          <w:rFonts w:ascii="Century Gothic" w:hAnsi="Century Gothic" w:cs="Century Gothic"/>
          <w:bCs/>
          <w:color w:val="000000"/>
          <w:sz w:val="20"/>
          <w:szCs w:val="20"/>
        </w:rPr>
        <w:t>orijinalliği;</w:t>
      </w:r>
    </w:p>
    <w:p w:rsidR="006B2EEC" w:rsidRDefault="006B2EEC" w:rsidP="006B2EEC">
      <w:pPr>
        <w:pStyle w:val="ListeParagraf"/>
        <w:numPr>
          <w:ilvl w:val="2"/>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İhalenin yürütüleceği yerde yürürlükte olan istihdam güvencesi ve çalışma koşullarıyla ilgili hükümlere uyum;</w:t>
      </w:r>
    </w:p>
    <w:p w:rsidR="006B2EEC" w:rsidRDefault="006B2EEC" w:rsidP="006B2EEC">
      <w:pPr>
        <w:pStyle w:val="ListeParagraf"/>
        <w:numPr>
          <w:ilvl w:val="2"/>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lastRenderedPageBreak/>
        <w:t>İhale katılımcısının bir devlet yardımı alma olasılığı.</w:t>
      </w:r>
    </w:p>
    <w:p w:rsidR="006B2EEC" w:rsidRDefault="006B2EEC" w:rsidP="006B2EEC">
      <w:pPr>
        <w:pStyle w:val="ListeParagraf"/>
        <w:numPr>
          <w:ilvl w:val="1"/>
          <w:numId w:val="10"/>
        </w:numPr>
        <w:rPr>
          <w:rFonts w:ascii="Century Gothic" w:hAnsi="Century Gothic" w:cs="Century Gothic"/>
          <w:bCs/>
          <w:color w:val="000000"/>
          <w:sz w:val="20"/>
          <w:szCs w:val="20"/>
        </w:rPr>
      </w:pPr>
      <w:r w:rsidRPr="006B2EEC">
        <w:rPr>
          <w:rFonts w:ascii="Century Gothic" w:hAnsi="Century Gothic" w:cs="Century Gothic"/>
          <w:bCs/>
          <w:color w:val="000000"/>
          <w:sz w:val="20"/>
          <w:szCs w:val="20"/>
        </w:rPr>
        <w:t xml:space="preserve">İhale komisyonları, ihale katılımcısıyla istişare ederek ve sunulan belgeleri dikkate alarak, yukarıdaki (1)’inci fıkradaki unsurları teyit eder. </w:t>
      </w:r>
      <w:r w:rsidR="00712C8A">
        <w:rPr>
          <w:rFonts w:ascii="Century Gothic" w:hAnsi="Century Gothic" w:cs="Century Gothic"/>
          <w:bCs/>
          <w:color w:val="000000"/>
          <w:sz w:val="20"/>
          <w:szCs w:val="20"/>
        </w:rPr>
        <w:t>İhale değerlendirme komisyonu teklifin, teklif sahibinin d</w:t>
      </w:r>
      <w:r w:rsidRPr="006B2EEC">
        <w:rPr>
          <w:rFonts w:ascii="Century Gothic" w:hAnsi="Century Gothic" w:cs="Century Gothic"/>
          <w:bCs/>
          <w:color w:val="000000"/>
          <w:sz w:val="20"/>
          <w:szCs w:val="20"/>
        </w:rPr>
        <w:t>evlet yardımı almasından dolayı aşırı düşük olduğunu tespit etmesi ve teklif sahibinin ihale komisyonlarının vereceği yeterli süre içinde söz konusu yardımı yasal olarak aldığını kanıtlayamaması halinde teklif bu gerekçe ile reddedilir.</w:t>
      </w:r>
    </w:p>
    <w:p w:rsidR="00216B81" w:rsidRPr="006B2EEC" w:rsidRDefault="00216B81" w:rsidP="00216B81">
      <w:pPr>
        <w:pStyle w:val="ListeParagraf"/>
        <w:ind w:left="792" w:firstLine="0"/>
        <w:rPr>
          <w:rFonts w:ascii="Century Gothic" w:hAnsi="Century Gothic" w:cs="Century Gothic"/>
          <w:bCs/>
          <w:color w:val="000000"/>
          <w:sz w:val="20"/>
          <w:szCs w:val="20"/>
        </w:rPr>
      </w:pPr>
    </w:p>
    <w:p w:rsidR="00290E8D" w:rsidRPr="005F513E" w:rsidRDefault="00FC54C2" w:rsidP="002B0C34">
      <w:pPr>
        <w:pStyle w:val="ListeParagraf"/>
        <w:numPr>
          <w:ilvl w:val="0"/>
          <w:numId w:val="10"/>
        </w:numPr>
        <w:rPr>
          <w:rFonts w:ascii="Century Gothic" w:hAnsi="Century Gothic" w:cs="Century Gothic"/>
          <w:b/>
          <w:bCs/>
          <w:color w:val="000000"/>
          <w:sz w:val="20"/>
          <w:szCs w:val="20"/>
          <w:u w:val="single"/>
        </w:rPr>
      </w:pPr>
      <w:r>
        <w:rPr>
          <w:rFonts w:ascii="Century Gothic" w:hAnsi="Century Gothic" w:cs="Century Gothic"/>
          <w:b/>
          <w:bCs/>
          <w:color w:val="000000"/>
          <w:sz w:val="20"/>
          <w:szCs w:val="20"/>
        </w:rPr>
        <w:t>Katılımcılar</w:t>
      </w:r>
      <w:r w:rsidRPr="005F513E">
        <w:rPr>
          <w:rFonts w:ascii="Century Gothic" w:hAnsi="Century Gothic" w:cs="Century Gothic"/>
          <w:b/>
          <w:bCs/>
          <w:color w:val="000000"/>
          <w:sz w:val="20"/>
          <w:szCs w:val="20"/>
        </w:rPr>
        <w:t>dan</w:t>
      </w:r>
      <w:r w:rsidR="00290E8D" w:rsidRPr="005F513E">
        <w:rPr>
          <w:rFonts w:ascii="Century Gothic" w:hAnsi="Century Gothic" w:cs="Century Gothic"/>
          <w:b/>
          <w:bCs/>
          <w:color w:val="000000"/>
          <w:sz w:val="20"/>
          <w:szCs w:val="20"/>
        </w:rPr>
        <w:t xml:space="preserve"> Tekliflerine Açıklık Getirmelerinin İstenilmesi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İha</w:t>
      </w:r>
      <w:r w:rsidR="00712C8A">
        <w:rPr>
          <w:rFonts w:ascii="Century Gothic" w:hAnsi="Century Gothic" w:cs="Century Gothic"/>
          <w:color w:val="000000"/>
          <w:sz w:val="20"/>
          <w:szCs w:val="20"/>
        </w:rPr>
        <w:t>le komisyonunun talebi üzerine i</w:t>
      </w:r>
      <w:r w:rsidRPr="005F513E">
        <w:rPr>
          <w:rFonts w:ascii="Century Gothic" w:hAnsi="Century Gothic" w:cs="Century Gothic"/>
          <w:color w:val="000000"/>
          <w:sz w:val="20"/>
          <w:szCs w:val="20"/>
        </w:rPr>
        <w:t xml:space="preserve">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 xml:space="preserve">teklif fiyatında değişiklik yapılması veya ihale dokümanında öngörülen </w:t>
      </w:r>
      <w:proofErr w:type="gramStart"/>
      <w:r w:rsidRPr="005F513E">
        <w:rPr>
          <w:rFonts w:ascii="Century Gothic" w:hAnsi="Century Gothic" w:cs="Century Gothic"/>
          <w:b/>
          <w:bCs/>
          <w:color w:val="000000"/>
          <w:sz w:val="20"/>
          <w:szCs w:val="20"/>
          <w:u w:val="single"/>
        </w:rPr>
        <w:t>kriterlere</w:t>
      </w:r>
      <w:proofErr w:type="gramEnd"/>
      <w:r w:rsidRPr="005F513E">
        <w:rPr>
          <w:rFonts w:ascii="Century Gothic" w:hAnsi="Century Gothic" w:cs="Century Gothic"/>
          <w:b/>
          <w:bCs/>
          <w:color w:val="000000"/>
          <w:sz w:val="20"/>
          <w:szCs w:val="20"/>
          <w:u w:val="single"/>
        </w:rPr>
        <w:t xml:space="preserv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rsidR="00290E8D" w:rsidRDefault="00290E8D" w:rsidP="00AA72EC">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rsidR="00290E8D" w:rsidRPr="00AA72EC"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Bütün Tekliflerin Reddedilmesi ve İhalenin İptal Edilmesi</w:t>
      </w:r>
    </w:p>
    <w:p w:rsidR="00AA72EC" w:rsidRDefault="00AA72EC" w:rsidP="00AA72EC">
      <w:pPr>
        <w:pStyle w:val="ListeParagraf"/>
        <w:numPr>
          <w:ilvl w:val="1"/>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İhale komisyonları, tekliflerin sunulması için verilen sürenin sona ermesinden ve teklif zarflarının açılmasından sonra;</w:t>
      </w:r>
    </w:p>
    <w:p w:rsid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Hiçbir teklifin sunulmadığı ve/veya kabul edilebilir b</w:t>
      </w:r>
      <w:r w:rsidR="00EE50EC">
        <w:rPr>
          <w:rFonts w:ascii="Century Gothic" w:hAnsi="Century Gothic" w:cs="Century Gothic"/>
          <w:bCs/>
          <w:color w:val="000000"/>
          <w:sz w:val="20"/>
          <w:szCs w:val="20"/>
        </w:rPr>
        <w:t>ir teklifin sunulmadığı halinde,</w:t>
      </w:r>
    </w:p>
    <w:p w:rsidR="00AA72EC" w:rsidRDefault="00AA72EC" w:rsidP="00AA72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Katılımcı sayısının Kamu İhale</w:t>
      </w:r>
      <w:r w:rsidRPr="00AA72EC">
        <w:rPr>
          <w:rFonts w:ascii="Century Gothic" w:hAnsi="Century Gothic" w:cs="Century Gothic"/>
          <w:bCs/>
          <w:color w:val="000000"/>
          <w:sz w:val="20"/>
          <w:szCs w:val="20"/>
        </w:rPr>
        <w:t xml:space="preserve"> Yasa</w:t>
      </w:r>
      <w:r>
        <w:rPr>
          <w:rFonts w:ascii="Century Gothic" w:hAnsi="Century Gothic" w:cs="Century Gothic"/>
          <w:bCs/>
          <w:color w:val="000000"/>
          <w:sz w:val="20"/>
          <w:szCs w:val="20"/>
        </w:rPr>
        <w:t>sı</w:t>
      </w:r>
      <w:r w:rsidRPr="00AA72EC">
        <w:rPr>
          <w:rFonts w:ascii="Century Gothic" w:hAnsi="Century Gothic" w:cs="Century Gothic"/>
          <w:bCs/>
          <w:color w:val="000000"/>
          <w:sz w:val="20"/>
          <w:szCs w:val="20"/>
        </w:rPr>
        <w:t xml:space="preserve"> uyarınca ihalenin verilmesine ilişkin usullerde belirlenen minimum sayıd</w:t>
      </w:r>
      <w:r w:rsidR="00EE50EC">
        <w:rPr>
          <w:rFonts w:ascii="Century Gothic" w:hAnsi="Century Gothic" w:cs="Century Gothic"/>
          <w:bCs/>
          <w:color w:val="000000"/>
          <w:sz w:val="20"/>
          <w:szCs w:val="20"/>
        </w:rPr>
        <w:t>an az olması halinde,</w:t>
      </w:r>
    </w:p>
    <w:p w:rsidR="00AA72EC" w:rsidRP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Teklif edilen tüm fiyatların, ilgili kamu ihalesi konusunda planlanan veya ay</w:t>
      </w:r>
      <w:r w:rsidR="00B53825">
        <w:rPr>
          <w:rFonts w:ascii="Century Gothic" w:hAnsi="Century Gothic" w:cs="Century Gothic"/>
          <w:bCs/>
          <w:color w:val="000000"/>
          <w:sz w:val="20"/>
          <w:szCs w:val="20"/>
        </w:rPr>
        <w:t>rılan kaynakları aşması halinde ihaleyi iptal edebilir.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rsidR="00630FBF" w:rsidRDefault="00290E8D" w:rsidP="00630FBF">
      <w:pPr>
        <w:pStyle w:val="ListeParagraf"/>
        <w:widowControl w:val="0"/>
        <w:numPr>
          <w:ilvl w:val="1"/>
          <w:numId w:val="10"/>
        </w:numPr>
        <w:rPr>
          <w:rFonts w:ascii="Century Gothic" w:hAnsi="Century Gothic" w:cs="Century Gothic"/>
          <w:sz w:val="20"/>
          <w:szCs w:val="20"/>
        </w:rPr>
      </w:pPr>
      <w:r w:rsidRPr="009E3251">
        <w:rPr>
          <w:rFonts w:ascii="Century Gothic" w:hAnsi="Century Gothic" w:cs="Garamond"/>
          <w:sz w:val="20"/>
          <w:szCs w:val="20"/>
        </w:rPr>
        <w:t xml:space="preserve">En uygun teklifin belirlenmesinde, </w:t>
      </w:r>
      <w:r w:rsidR="001C7DF6" w:rsidRPr="009E3251">
        <w:rPr>
          <w:rFonts w:ascii="Century Gothic" w:hAnsi="Century Gothic" w:cs="Garamond"/>
          <w:sz w:val="20"/>
          <w:szCs w:val="20"/>
        </w:rPr>
        <w:t>Kamu İhale Yasası</w:t>
      </w:r>
      <w:r w:rsidRPr="009E3251">
        <w:rPr>
          <w:rFonts w:ascii="Century Gothic" w:hAnsi="Century Gothic" w:cs="Garamond"/>
          <w:sz w:val="20"/>
          <w:szCs w:val="20"/>
        </w:rPr>
        <w:t xml:space="preserve"> kurallarına göre işlem yapılacaktır.</w:t>
      </w:r>
    </w:p>
    <w:p w:rsidR="00290E8D" w:rsidRPr="002D3F79" w:rsidRDefault="00290E8D" w:rsidP="00630FBF">
      <w:pPr>
        <w:pStyle w:val="ListeParagraf"/>
        <w:widowControl w:val="0"/>
        <w:numPr>
          <w:ilvl w:val="1"/>
          <w:numId w:val="10"/>
        </w:numPr>
        <w:rPr>
          <w:rFonts w:ascii="Century Gothic" w:hAnsi="Century Gothic" w:cs="Century Gothic"/>
          <w:sz w:val="20"/>
          <w:szCs w:val="20"/>
        </w:rPr>
      </w:pPr>
      <w:r w:rsidRPr="00630FBF">
        <w:rPr>
          <w:rFonts w:ascii="Century Gothic" w:hAnsi="Century Gothic" w:cs="Garamond"/>
          <w:sz w:val="20"/>
          <w:szCs w:val="20"/>
          <w:u w:val="single"/>
        </w:rPr>
        <w:t>Bu ihalede en uy</w:t>
      </w:r>
      <w:r w:rsidR="00630FBF">
        <w:rPr>
          <w:rFonts w:ascii="Century Gothic" w:hAnsi="Century Gothic" w:cs="Garamond"/>
          <w:sz w:val="20"/>
          <w:szCs w:val="20"/>
          <w:u w:val="single"/>
        </w:rPr>
        <w:t>gun teklif, en düşük tekliftir.</w:t>
      </w:r>
    </w:p>
    <w:p w:rsidR="002D3F79" w:rsidRPr="00630FBF" w:rsidRDefault="002D3F79" w:rsidP="002D3F79">
      <w:pPr>
        <w:pStyle w:val="ListeParagraf"/>
        <w:widowControl w:val="0"/>
        <w:ind w:left="792" w:firstLine="0"/>
        <w:rPr>
          <w:rFonts w:ascii="Century Gothic" w:hAnsi="Century Gothic" w:cs="Century Gothic"/>
          <w:sz w:val="20"/>
          <w:szCs w:val="20"/>
        </w:rPr>
      </w:pPr>
    </w:p>
    <w:p w:rsidR="00290E8D" w:rsidRPr="005F513E" w:rsidRDefault="00290E8D" w:rsidP="005624F2">
      <w:pPr>
        <w:pStyle w:val="ListeParagraf"/>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rsidR="00290E8D" w:rsidRPr="005F513E" w:rsidRDefault="00290E8D" w:rsidP="007F10F6">
      <w:pPr>
        <w:pStyle w:val="ListeParagraf"/>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w:t>
      </w:r>
      <w:r w:rsidR="00425F3B">
        <w:rPr>
          <w:rFonts w:ascii="Century Gothic" w:hAnsi="Century Gothic" w:cs="Century Gothic"/>
          <w:sz w:val="20"/>
          <w:szCs w:val="20"/>
        </w:rPr>
        <w:t>apılan değerlendirme sonucunda ihale k</w:t>
      </w:r>
      <w:r w:rsidRPr="005F513E">
        <w:rPr>
          <w:rFonts w:ascii="Century Gothic" w:hAnsi="Century Gothic" w:cs="Century Gothic"/>
          <w:sz w:val="20"/>
          <w:szCs w:val="20"/>
        </w:rPr>
        <w:t xml:space="preserve">omisyonu tarafından ihale, geçerli tekliflerin arasında şartnamedeki </w:t>
      </w:r>
      <w:proofErr w:type="gramStart"/>
      <w:r w:rsidRPr="005F513E">
        <w:rPr>
          <w:rFonts w:ascii="Century Gothic" w:hAnsi="Century Gothic" w:cs="Century Gothic"/>
          <w:sz w:val="20"/>
          <w:szCs w:val="20"/>
        </w:rPr>
        <w:t>kriterleri</w:t>
      </w:r>
      <w:proofErr w:type="gramEnd"/>
      <w:r w:rsidRPr="005F513E">
        <w:rPr>
          <w:rFonts w:ascii="Century Gothic" w:hAnsi="Century Gothic" w:cs="Century Gothic"/>
          <w:sz w:val="20"/>
          <w:szCs w:val="20"/>
        </w:rPr>
        <w:t xml:space="preserve"> karşılayan teklife bağlanır.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Bildirilmesi</w:t>
      </w:r>
    </w:p>
    <w:p w:rsidR="00C44733" w:rsidRDefault="009B702E" w:rsidP="009B702E">
      <w:pPr>
        <w:pStyle w:val="ListeParagraf"/>
        <w:numPr>
          <w:ilvl w:val="1"/>
          <w:numId w:val="10"/>
        </w:numPr>
        <w:rPr>
          <w:rFonts w:ascii="Century Gothic" w:hAnsi="Century Gothic" w:cs="Century Gothic"/>
          <w:sz w:val="20"/>
          <w:szCs w:val="20"/>
        </w:rPr>
      </w:pPr>
      <w:r w:rsidRPr="009B702E">
        <w:rPr>
          <w:rFonts w:ascii="Century Gothic" w:hAnsi="Century Gothic" w:cs="Century Gothic"/>
          <w:sz w:val="20"/>
          <w:szCs w:val="20"/>
        </w:rPr>
        <w:t xml:space="preserve">İhale komisyonları, ihale kararının alınmasından itibaren 3 (üç) iş günü içinde ihaleyi kazanan ihale katılımcısını, </w:t>
      </w:r>
      <w:proofErr w:type="spellStart"/>
      <w:r w:rsidRPr="009B702E">
        <w:rPr>
          <w:rFonts w:ascii="Century Gothic" w:hAnsi="Century Gothic" w:cs="Century Gothic"/>
          <w:sz w:val="20"/>
          <w:szCs w:val="20"/>
        </w:rPr>
        <w:t>sözkonusu</w:t>
      </w:r>
      <w:proofErr w:type="spellEnd"/>
      <w:r w:rsidRPr="009B702E">
        <w:rPr>
          <w:rFonts w:ascii="Century Gothic" w:hAnsi="Century Gothic" w:cs="Century Gothic"/>
          <w:sz w:val="20"/>
          <w:szCs w:val="20"/>
        </w:rPr>
        <w:t xml:space="preserve"> kararın gerekçesini belirterek yazılı olarak bilgilendirir.</w:t>
      </w:r>
    </w:p>
    <w:p w:rsidR="00C44733" w:rsidRPr="00C44733" w:rsidRDefault="00C44733" w:rsidP="00C44733">
      <w:pPr>
        <w:pStyle w:val="ListeParagraf"/>
        <w:numPr>
          <w:ilvl w:val="1"/>
          <w:numId w:val="10"/>
        </w:numPr>
        <w:rPr>
          <w:rFonts w:ascii="Century Gothic" w:hAnsi="Century Gothic" w:cs="Century Gothic"/>
          <w:sz w:val="20"/>
          <w:szCs w:val="20"/>
        </w:rPr>
      </w:pPr>
      <w:r w:rsidRPr="00C44733">
        <w:rPr>
          <w:rFonts w:ascii="Century Gothic" w:hAnsi="Century Gothic" w:cs="Century Gothic"/>
          <w:sz w:val="20"/>
          <w:szCs w:val="20"/>
        </w:rPr>
        <w:t>İhale komisyonları, ihale kararının alınmasından sonra geçen 3 (üç) iş günü içinde ihale dışı bırakılan ihale katılımcılarını, tekliflerinin reddedilme nedenleri hakkında yazılı olarak bilgilendirir.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rsidR="00290E8D" w:rsidRPr="005F513E" w:rsidRDefault="00290E8D" w:rsidP="00C46956">
      <w:pPr>
        <w:pStyle w:val="BodyTextIndent32"/>
        <w:numPr>
          <w:ilvl w:val="1"/>
          <w:numId w:val="10"/>
        </w:numPr>
        <w:tabs>
          <w:tab w:val="clear" w:pos="792"/>
          <w:tab w:val="num" w:pos="851"/>
        </w:tabs>
        <w:spacing w:before="0" w:beforeAutospacing="0"/>
        <w:ind w:hanging="225"/>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00E97FAF">
        <w:rPr>
          <w:rFonts w:ascii="Century Gothic" w:hAnsi="Century Gothic" w:cs="Century Gothic"/>
          <w:sz w:val="20"/>
          <w:szCs w:val="20"/>
        </w:rPr>
        <w:t>içerisinde katılımcıya</w:t>
      </w:r>
      <w:r w:rsidRPr="005F513E">
        <w:rPr>
          <w:rFonts w:ascii="Century Gothic" w:hAnsi="Century Gothic" w:cs="Century Gothic"/>
          <w:sz w:val="20"/>
          <w:szCs w:val="20"/>
        </w:rPr>
        <w:t xml:space="preserve"> tebliğ edilir ve mukaveleyi imzalamaya davet edilir. </w:t>
      </w:r>
    </w:p>
    <w:p w:rsidR="00290E8D" w:rsidRPr="005F513E" w:rsidRDefault="0021090D" w:rsidP="00C46956">
      <w:pPr>
        <w:pStyle w:val="BodyTextIndent32"/>
        <w:numPr>
          <w:ilvl w:val="1"/>
          <w:numId w:val="10"/>
        </w:numPr>
        <w:spacing w:before="0" w:beforeAutospacing="0"/>
        <w:ind w:left="851" w:hanging="284"/>
        <w:rPr>
          <w:rFonts w:ascii="Century Gothic" w:hAnsi="Century Gothic" w:cs="Century Gothic"/>
          <w:color w:val="000000"/>
          <w:sz w:val="20"/>
          <w:szCs w:val="20"/>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tebliğ tarihinden itibaren en geç </w:t>
      </w:r>
      <w:r w:rsidR="0043147A">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C66126">
        <w:rPr>
          <w:rFonts w:ascii="Century Gothic" w:hAnsi="Century Gothic" w:cs="Century Gothic"/>
          <w:color w:val="000000"/>
          <w:sz w:val="20"/>
          <w:szCs w:val="20"/>
        </w:rPr>
        <w:t xml:space="preserve"> içerisinde</w:t>
      </w:r>
      <w:r>
        <w:rPr>
          <w:rFonts w:ascii="Century Gothic" w:hAnsi="Century Gothic" w:cs="Century Gothic"/>
          <w:color w:val="000000"/>
          <w:sz w:val="20"/>
          <w:szCs w:val="20"/>
        </w:rPr>
        <w:t xml:space="preserve"> kesin teminat mektubunu ihale makamına sunar.</w:t>
      </w:r>
    </w:p>
    <w:p w:rsidR="00290E8D" w:rsidRPr="00766F87" w:rsidRDefault="0021090D" w:rsidP="00C46956">
      <w:pPr>
        <w:pStyle w:val="BodyTextIndent32"/>
        <w:numPr>
          <w:ilvl w:val="1"/>
          <w:numId w:val="10"/>
        </w:numPr>
        <w:spacing w:before="0" w:beforeAutospacing="0"/>
        <w:ind w:left="851" w:hanging="284"/>
        <w:rPr>
          <w:rFonts w:cs="Arial"/>
        </w:rPr>
      </w:pPr>
      <w:r>
        <w:rPr>
          <w:rFonts w:ascii="Century Gothic" w:hAnsi="Century Gothic" w:cs="Century Gothic"/>
          <w:color w:val="000000"/>
          <w:sz w:val="20"/>
          <w:szCs w:val="20"/>
        </w:rPr>
        <w:lastRenderedPageBreak/>
        <w:t>Katılımcı</w:t>
      </w:r>
      <w:r w:rsidR="00290E8D" w:rsidRPr="005F513E">
        <w:rPr>
          <w:rFonts w:ascii="Century Gothic" w:hAnsi="Century Gothic" w:cs="Century Gothic"/>
          <w:color w:val="000000"/>
          <w:sz w:val="20"/>
          <w:szCs w:val="20"/>
        </w:rPr>
        <w:t xml:space="preserve"> kesin teminat makbuzunun aslını veya banka kesin teminat mektubunu ihale makamına ibraz etmek zorundadır.</w:t>
      </w:r>
    </w:p>
    <w:p w:rsidR="00290E8D" w:rsidRPr="003204C5" w:rsidRDefault="00290E8D" w:rsidP="00F61BCA">
      <w:pPr>
        <w:pStyle w:val="GvdeMetni"/>
        <w:numPr>
          <w:ilvl w:val="1"/>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w:t>
      </w:r>
      <w:r w:rsidR="00F61BCA" w:rsidRPr="00F61BCA">
        <w:rPr>
          <w:rFonts w:ascii="Century Gothic" w:hAnsi="Century Gothic" w:cs="Century Gothic"/>
          <w:color w:val="000000"/>
          <w:sz w:val="20"/>
          <w:szCs w:val="20"/>
        </w:rPr>
        <w:t xml:space="preserve">İdarece hazırlanmış cetvelde yer alan her bir iş kaleminin miktarı ile bu iş kalemleri için Yüklenici tarafından teklif edilen birim fiyatların çarpımı sonucu bulunan tutarların </w:t>
      </w:r>
      <w:r w:rsidRPr="003204C5">
        <w:rPr>
          <w:rFonts w:ascii="Century Gothic" w:hAnsi="Century Gothic" w:cs="Century Gothic"/>
          <w:color w:val="000000"/>
          <w:sz w:val="20"/>
          <w:szCs w:val="20"/>
        </w:rPr>
        <w:t>toplam</w:t>
      </w:r>
      <w:r w:rsidR="00F61BCA">
        <w:rPr>
          <w:rFonts w:ascii="Century Gothic" w:hAnsi="Century Gothic" w:cs="Century Gothic"/>
          <w:color w:val="000000"/>
          <w:sz w:val="20"/>
          <w:szCs w:val="20"/>
        </w:rPr>
        <w:t>ı</w:t>
      </w:r>
      <w:r w:rsidRPr="003204C5">
        <w:rPr>
          <w:rFonts w:ascii="Century Gothic" w:hAnsi="Century Gothic" w:cs="Century Gothic"/>
          <w:color w:val="000000"/>
          <w:sz w:val="20"/>
          <w:szCs w:val="20"/>
        </w:rPr>
        <w:t xml:space="preserve"> üzerinden mukavele imzalanacaktır.</w:t>
      </w:r>
    </w:p>
    <w:p w:rsidR="00290E8D" w:rsidRPr="005F513E" w:rsidRDefault="00290E8D" w:rsidP="00C46956">
      <w:pPr>
        <w:pStyle w:val="BodyTextIndent32"/>
        <w:numPr>
          <w:ilvl w:val="1"/>
          <w:numId w:val="10"/>
        </w:numPr>
        <w:tabs>
          <w:tab w:val="clear" w:pos="792"/>
          <w:tab w:val="num" w:pos="540"/>
        </w:tabs>
        <w:spacing w:before="0" w:beforeAutospacing="0"/>
        <w:ind w:left="851" w:hanging="284"/>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rsidR="00290E8D" w:rsidRPr="009909BD"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9909BD">
        <w:rPr>
          <w:rFonts w:ascii="Century Gothic" w:hAnsi="Century Gothic" w:cs="Century Gothic"/>
          <w:b/>
          <w:bCs/>
          <w:color w:val="000000"/>
          <w:sz w:val="20"/>
          <w:szCs w:val="20"/>
        </w:rPr>
        <w:t>Kesin Teminat</w:t>
      </w:r>
    </w:p>
    <w:p w:rsidR="00290E8D"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9909BD">
        <w:rPr>
          <w:rFonts w:ascii="Century Gothic" w:hAnsi="Century Gothic" w:cs="Century Gothic"/>
          <w:color w:val="000000"/>
          <w:sz w:val="20"/>
          <w:szCs w:val="20"/>
        </w:rPr>
        <w:t xml:space="preserve">İhale üzerinde bırakılan </w:t>
      </w:r>
      <w:r w:rsidR="0043147A" w:rsidRPr="009909BD">
        <w:rPr>
          <w:rFonts w:ascii="Century Gothic" w:hAnsi="Century Gothic" w:cs="Century Gothic"/>
          <w:color w:val="000000"/>
          <w:sz w:val="20"/>
          <w:szCs w:val="20"/>
        </w:rPr>
        <w:t>katılımcıdan</w:t>
      </w:r>
      <w:r w:rsidRPr="009909BD">
        <w:rPr>
          <w:rFonts w:ascii="Century Gothic" w:hAnsi="Century Gothic" w:cs="Century Gothic"/>
          <w:color w:val="000000"/>
          <w:sz w:val="20"/>
          <w:szCs w:val="20"/>
        </w:rPr>
        <w:t xml:space="preserve"> sözleşme imzalanmadan önce, </w:t>
      </w:r>
      <w:r w:rsidR="0021090D" w:rsidRPr="009909BD">
        <w:rPr>
          <w:rFonts w:ascii="Century Gothic" w:hAnsi="Century Gothic" w:cs="Century Gothic"/>
          <w:color w:val="000000"/>
          <w:sz w:val="20"/>
          <w:szCs w:val="20"/>
        </w:rPr>
        <w:t xml:space="preserve">sözleşme bedelinin </w:t>
      </w:r>
      <w:r w:rsidR="005C57A2">
        <w:rPr>
          <w:rFonts w:ascii="Century Gothic" w:hAnsi="Century Gothic" w:cs="Century Gothic"/>
          <w:b/>
          <w:color w:val="000000"/>
          <w:sz w:val="20"/>
          <w:szCs w:val="20"/>
        </w:rPr>
        <w:t>%10</w:t>
      </w:r>
      <w:r w:rsidR="0021090D" w:rsidRPr="009909BD">
        <w:rPr>
          <w:rFonts w:ascii="Century Gothic" w:hAnsi="Century Gothic" w:cs="Century Gothic"/>
          <w:b/>
          <w:color w:val="000000"/>
          <w:sz w:val="20"/>
          <w:szCs w:val="20"/>
        </w:rPr>
        <w:t xml:space="preserve"> </w:t>
      </w:r>
      <w:r w:rsidR="0021090D" w:rsidRPr="009909BD">
        <w:rPr>
          <w:rFonts w:ascii="Century Gothic" w:hAnsi="Century Gothic" w:cs="Century Gothic"/>
          <w:color w:val="000000"/>
          <w:sz w:val="20"/>
          <w:szCs w:val="20"/>
        </w:rPr>
        <w:t xml:space="preserve">oranında </w:t>
      </w:r>
      <w:r w:rsidRPr="009909BD">
        <w:rPr>
          <w:rFonts w:ascii="Century Gothic" w:hAnsi="Century Gothic" w:cs="Century Gothic"/>
          <w:color w:val="000000"/>
          <w:sz w:val="20"/>
          <w:szCs w:val="20"/>
        </w:rPr>
        <w:t>kesin teminat alınır.</w:t>
      </w:r>
    </w:p>
    <w:p w:rsidR="009909BD" w:rsidRPr="009909BD" w:rsidRDefault="009909BD" w:rsidP="002B0C34">
      <w:pPr>
        <w:pStyle w:val="BodyTextIndent32"/>
        <w:numPr>
          <w:ilvl w:val="1"/>
          <w:numId w:val="10"/>
        </w:numPr>
        <w:spacing w:before="0" w:beforeAutospacing="0"/>
        <w:rPr>
          <w:rFonts w:ascii="Century Gothic" w:hAnsi="Century Gothic" w:cs="Century Gothic"/>
          <w:color w:val="000000"/>
          <w:sz w:val="20"/>
          <w:szCs w:val="20"/>
        </w:rPr>
      </w:pPr>
      <w:r>
        <w:rPr>
          <w:rFonts w:ascii="Century Gothic" w:hAnsi="Century Gothic" w:cs="Century Gothic"/>
          <w:color w:val="000000"/>
          <w:sz w:val="20"/>
          <w:szCs w:val="20"/>
        </w:rPr>
        <w:t>Kesin teminat</w:t>
      </w:r>
      <w:r w:rsidR="005C57A2">
        <w:rPr>
          <w:rFonts w:ascii="Century Gothic" w:hAnsi="Century Gothic" w:cs="Century Gothic"/>
          <w:color w:val="000000"/>
          <w:sz w:val="20"/>
          <w:szCs w:val="20"/>
        </w:rPr>
        <w:t xml:space="preserve"> süresi süresiz veya </w:t>
      </w:r>
      <w:r>
        <w:rPr>
          <w:rFonts w:ascii="Century Gothic" w:hAnsi="Century Gothic" w:cs="Century Gothic"/>
          <w:color w:val="000000"/>
          <w:sz w:val="20"/>
          <w:szCs w:val="20"/>
        </w:rPr>
        <w:t>en az sözleşme süresi kadar olacaktır.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 xml:space="preserve">Mukavele Yapılmasında </w:t>
      </w:r>
      <w:r w:rsidR="00FC54C2">
        <w:rPr>
          <w:rFonts w:ascii="Century Gothic" w:hAnsi="Century Gothic" w:cs="Century Gothic"/>
          <w:b/>
          <w:bCs/>
          <w:color w:val="000000"/>
          <w:sz w:val="20"/>
          <w:szCs w:val="20"/>
        </w:rPr>
        <w:t>Katılımcı</w:t>
      </w:r>
      <w:r w:rsidR="00FC54C2" w:rsidRPr="005F513E">
        <w:rPr>
          <w:rFonts w:ascii="Century Gothic" w:hAnsi="Century Gothic" w:cs="Century Gothic"/>
          <w:b/>
          <w:bCs/>
          <w:color w:val="000000"/>
          <w:sz w:val="20"/>
          <w:szCs w:val="20"/>
        </w:rPr>
        <w:t>nın</w:t>
      </w:r>
      <w:r w:rsidRPr="005F513E">
        <w:rPr>
          <w:rFonts w:ascii="Century Gothic" w:hAnsi="Century Gothic" w:cs="Century Gothic"/>
          <w:b/>
          <w:bCs/>
          <w:color w:val="000000"/>
          <w:sz w:val="20"/>
          <w:szCs w:val="20"/>
        </w:rPr>
        <w:t xml:space="preserve"> Görev ve Sorumluluğu</w:t>
      </w:r>
    </w:p>
    <w:p w:rsidR="00490B75" w:rsidRPr="00490B75" w:rsidRDefault="00490B75" w:rsidP="00490B75">
      <w:pPr>
        <w:pStyle w:val="BodyTextIndent32"/>
        <w:numPr>
          <w:ilvl w:val="1"/>
          <w:numId w:val="10"/>
        </w:numPr>
        <w:spacing w:before="0" w:beforeAutospacing="0"/>
        <w:rPr>
          <w:rFonts w:ascii="Century Gothic" w:hAnsi="Century Gothic" w:cs="Century Gothic"/>
          <w:bCs/>
          <w:color w:val="000000"/>
          <w:sz w:val="20"/>
          <w:szCs w:val="20"/>
        </w:rPr>
      </w:pPr>
      <w:r w:rsidRPr="00490B75">
        <w:rPr>
          <w:rFonts w:ascii="Century Gothic" w:hAnsi="Century Gothic" w:cs="Century Gothic"/>
          <w:bCs/>
          <w:color w:val="000000"/>
          <w:sz w:val="20"/>
          <w:szCs w:val="20"/>
        </w:rPr>
        <w:t>İhale üzer</w:t>
      </w:r>
      <w:r w:rsidR="00AC1576">
        <w:rPr>
          <w:rFonts w:ascii="Century Gothic" w:hAnsi="Century Gothic" w:cs="Century Gothic"/>
          <w:bCs/>
          <w:color w:val="000000"/>
          <w:sz w:val="20"/>
          <w:szCs w:val="20"/>
        </w:rPr>
        <w:t>inde kalan katılı</w:t>
      </w:r>
      <w:r w:rsidR="002530B1">
        <w:rPr>
          <w:rFonts w:ascii="Century Gothic" w:hAnsi="Century Gothic" w:cs="Century Gothic"/>
          <w:bCs/>
          <w:color w:val="000000"/>
          <w:sz w:val="20"/>
          <w:szCs w:val="20"/>
        </w:rPr>
        <w:t xml:space="preserve">mcı tarafından, bu şartnamenin </w:t>
      </w:r>
      <w:r w:rsidR="00AC1576">
        <w:rPr>
          <w:rFonts w:ascii="Century Gothic" w:hAnsi="Century Gothic" w:cs="Century Gothic"/>
          <w:bCs/>
          <w:color w:val="000000"/>
          <w:sz w:val="20"/>
          <w:szCs w:val="20"/>
        </w:rPr>
        <w:t>9’uncu madde</w:t>
      </w:r>
      <w:r w:rsidR="00C8776A">
        <w:rPr>
          <w:rFonts w:ascii="Century Gothic" w:hAnsi="Century Gothic" w:cs="Century Gothic"/>
          <w:bCs/>
          <w:color w:val="000000"/>
          <w:sz w:val="20"/>
          <w:szCs w:val="20"/>
        </w:rPr>
        <w:t xml:space="preserve">, </w:t>
      </w:r>
      <w:r w:rsidR="00AC1576">
        <w:rPr>
          <w:rFonts w:ascii="Century Gothic" w:hAnsi="Century Gothic" w:cs="Century Gothic"/>
          <w:bCs/>
          <w:color w:val="000000"/>
          <w:sz w:val="20"/>
          <w:szCs w:val="20"/>
        </w:rPr>
        <w:t>1’inci fıkrasının (c), (d), (e), (f) ve (g</w:t>
      </w:r>
      <w:r w:rsidR="00C8776A">
        <w:rPr>
          <w:rFonts w:ascii="Century Gothic" w:hAnsi="Century Gothic" w:cs="Century Gothic"/>
          <w:bCs/>
          <w:color w:val="000000"/>
          <w:sz w:val="20"/>
          <w:szCs w:val="20"/>
        </w:rPr>
        <w:t xml:space="preserve">) </w:t>
      </w:r>
      <w:proofErr w:type="spellStart"/>
      <w:r w:rsidRPr="00490B75">
        <w:rPr>
          <w:rFonts w:ascii="Century Gothic" w:hAnsi="Century Gothic" w:cs="Century Gothic"/>
          <w:bCs/>
          <w:color w:val="000000"/>
          <w:sz w:val="20"/>
          <w:szCs w:val="20"/>
        </w:rPr>
        <w:t>bendleri</w:t>
      </w:r>
      <w:proofErr w:type="spellEnd"/>
      <w:r w:rsidRPr="00490B75">
        <w:rPr>
          <w:rFonts w:ascii="Century Gothic" w:hAnsi="Century Gothic" w:cs="Century Gothic"/>
          <w:bCs/>
          <w:color w:val="000000"/>
          <w:sz w:val="20"/>
          <w:szCs w:val="20"/>
        </w:rPr>
        <w:t xml:space="preserve"> ile ilgili gerçeğe aykırı beyan yapıldığının tespit edilmesi halinde veya ihale üzerinde kalan katılımcı tarafından taahhüt altına alınan durumu tevsik eden belgelerin, karar üretilmeden önce</w:t>
      </w:r>
      <w:r w:rsidR="005F51B1">
        <w:rPr>
          <w:rFonts w:ascii="Century Gothic" w:hAnsi="Century Gothic" w:cs="Century Gothic"/>
          <w:bCs/>
          <w:color w:val="000000"/>
          <w:sz w:val="20"/>
          <w:szCs w:val="20"/>
        </w:rPr>
        <w:t xml:space="preserve"> katılımcı tarafından şartnamenin </w:t>
      </w:r>
      <w:proofErr w:type="gramStart"/>
      <w:r w:rsidR="005F51B1">
        <w:rPr>
          <w:rFonts w:ascii="Century Gothic" w:hAnsi="Century Gothic" w:cs="Century Gothic"/>
          <w:bCs/>
          <w:color w:val="000000"/>
          <w:sz w:val="20"/>
          <w:szCs w:val="20"/>
        </w:rPr>
        <w:t>9.2’inci</w:t>
      </w:r>
      <w:proofErr w:type="gramEnd"/>
      <w:r w:rsidR="005F51B1">
        <w:rPr>
          <w:rFonts w:ascii="Century Gothic" w:hAnsi="Century Gothic" w:cs="Century Gothic"/>
          <w:bCs/>
          <w:color w:val="000000"/>
          <w:sz w:val="20"/>
          <w:szCs w:val="20"/>
        </w:rPr>
        <w:t xml:space="preserve"> maddesinde belirtilen </w:t>
      </w:r>
      <w:r w:rsidR="00634372">
        <w:rPr>
          <w:rFonts w:ascii="Century Gothic" w:hAnsi="Century Gothic" w:cs="Century Gothic"/>
          <w:bCs/>
          <w:color w:val="000000"/>
          <w:sz w:val="20"/>
          <w:szCs w:val="20"/>
        </w:rPr>
        <w:t xml:space="preserve">sürede </w:t>
      </w:r>
      <w:r w:rsidRPr="00490B75">
        <w:rPr>
          <w:rFonts w:ascii="Century Gothic" w:hAnsi="Century Gothic" w:cs="Century Gothic"/>
          <w:bCs/>
          <w:color w:val="000000"/>
          <w:sz w:val="20"/>
          <w:szCs w:val="20"/>
        </w:rPr>
        <w:t xml:space="preserve">ihale makamına sunulamaması halinde teklif yok sayılır, katılımcı ihale dışı bırakılır ve geçici teminatı gelir kaydedilir. Böyle bir durumda ikinci en uygun teklifi veren katılımcıya karar tebliğ edilir ve aynı </w:t>
      </w:r>
      <w:proofErr w:type="gramStart"/>
      <w:r w:rsidRPr="00490B75">
        <w:rPr>
          <w:rFonts w:ascii="Century Gothic" w:hAnsi="Century Gothic" w:cs="Century Gothic"/>
          <w:bCs/>
          <w:color w:val="000000"/>
          <w:sz w:val="20"/>
          <w:szCs w:val="20"/>
        </w:rPr>
        <w:t>prosedür</w:t>
      </w:r>
      <w:proofErr w:type="gramEnd"/>
      <w:r w:rsidRPr="00490B75">
        <w:rPr>
          <w:rFonts w:ascii="Century Gothic" w:hAnsi="Century Gothic" w:cs="Century Gothic"/>
          <w:bCs/>
          <w:color w:val="000000"/>
          <w:sz w:val="20"/>
          <w:szCs w:val="20"/>
        </w:rPr>
        <w:t xml:space="preserve"> bu katılımcıya da uygulanır.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xml:space="preserve">, 10(on) gün süreli </w:t>
      </w:r>
      <w:proofErr w:type="spellStart"/>
      <w:r w:rsidRPr="005F513E">
        <w:rPr>
          <w:rFonts w:ascii="Century Gothic" w:hAnsi="Century Gothic" w:cs="Century Gothic"/>
          <w:sz w:val="20"/>
          <w:szCs w:val="20"/>
        </w:rPr>
        <w:t>K.K.T.C.’de</w:t>
      </w:r>
      <w:proofErr w:type="spellEnd"/>
      <w:r w:rsidRPr="005F513E">
        <w:rPr>
          <w:rFonts w:ascii="Century Gothic" w:hAnsi="Century Gothic" w:cs="Century Gothic"/>
          <w:sz w:val="20"/>
          <w:szCs w:val="20"/>
        </w:rPr>
        <w:t xml:space="preserve"> faaliyet gösteren bir tasdik memuru ihbarnamesi ile durumu ihale makamına bildirmek şartıyla, taahhüdünden vazgeçebilir.</w:t>
      </w:r>
    </w:p>
    <w:p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rsidR="008B5F78" w:rsidRDefault="008B5F78" w:rsidP="008B5F78">
      <w:pPr>
        <w:pStyle w:val="BodyText21"/>
        <w:spacing w:before="0" w:beforeAutospacing="0"/>
        <w:ind w:left="792" w:firstLine="0"/>
        <w:rPr>
          <w:rFonts w:ascii="Century Gothic" w:hAnsi="Century Gothic" w:cs="Century Gothic"/>
          <w:color w:val="000000"/>
          <w:sz w:val="20"/>
          <w:szCs w:val="20"/>
        </w:rPr>
      </w:pP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002F5F3F">
        <w:rPr>
          <w:rFonts w:ascii="Century Gothic" w:hAnsi="Century Gothic" w:cs="Century Gothic"/>
          <w:sz w:val="20"/>
          <w:szCs w:val="20"/>
        </w:rPr>
        <w:t xml:space="preserve"> katılımcı</w:t>
      </w:r>
      <w:r w:rsidRPr="005F513E">
        <w:rPr>
          <w:rFonts w:ascii="Century Gothic" w:hAnsi="Century Gothic" w:cs="Century Gothic"/>
          <w:sz w:val="20"/>
          <w:szCs w:val="20"/>
        </w:rPr>
        <w:t xml:space="preserve"> tarafından imzalanır ve sözleşmenin ihale makamı tarafından onaylı bir örneği yükleniciye verilir. </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w:t>
      </w:r>
      <w:r w:rsidR="002F5F3F">
        <w:rPr>
          <w:rFonts w:ascii="Century Gothic" w:hAnsi="Century Gothic" w:cs="Century Gothic"/>
          <w:sz w:val="20"/>
          <w:szCs w:val="20"/>
        </w:rPr>
        <w:t xml:space="preserve">kavele imzalanacak katılımcının </w:t>
      </w:r>
      <w:r w:rsidRPr="005F513E">
        <w:rPr>
          <w:rFonts w:ascii="Century Gothic" w:hAnsi="Century Gothic" w:cs="Century Gothic"/>
          <w:sz w:val="20"/>
          <w:szCs w:val="20"/>
        </w:rPr>
        <w:t>ihalelere katılmaktan yasaklı olup olmadığının teyit edilmesi zorunludur.</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w:t>
      </w:r>
      <w:r w:rsidR="002F5F3F">
        <w:rPr>
          <w:rFonts w:ascii="Century Gothic" w:hAnsi="Century Gothic" w:cs="Century Gothic"/>
          <w:sz w:val="20"/>
          <w:szCs w:val="20"/>
        </w:rPr>
        <w:t>r sözleşme giderleri katılımcıya</w:t>
      </w:r>
      <w:r w:rsidRPr="005F513E">
        <w:rPr>
          <w:rFonts w:ascii="Century Gothic" w:hAnsi="Century Gothic" w:cs="Century Gothic"/>
          <w:sz w:val="20"/>
          <w:szCs w:val="20"/>
        </w:rPr>
        <w:t xml:space="preserve"> aittir.</w:t>
      </w:r>
    </w:p>
    <w:p w:rsidR="0072629C" w:rsidRDefault="0072629C" w:rsidP="002B0C34">
      <w:pPr>
        <w:pStyle w:val="BodyText21"/>
        <w:spacing w:before="0" w:beforeAutospacing="0"/>
        <w:ind w:left="0" w:firstLine="0"/>
        <w:rPr>
          <w:rFonts w:ascii="Century Gothic" w:hAnsi="Century Gothic" w:cs="Century Gothic"/>
          <w:b/>
          <w:bCs/>
          <w:color w:val="C00000"/>
          <w:sz w:val="12"/>
          <w:szCs w:val="12"/>
        </w:rPr>
      </w:pPr>
    </w:p>
    <w:p w:rsidR="0080739F" w:rsidRDefault="0080739F" w:rsidP="002B0C34">
      <w:pPr>
        <w:pStyle w:val="BodyText21"/>
        <w:spacing w:before="0" w:beforeAutospacing="0"/>
        <w:ind w:left="0" w:firstLine="0"/>
        <w:rPr>
          <w:rFonts w:ascii="Century Gothic" w:hAnsi="Century Gothic" w:cs="Century Gothic"/>
          <w:b/>
          <w:bCs/>
          <w:color w:val="C00000"/>
          <w:sz w:val="12"/>
          <w:szCs w:val="12"/>
        </w:rPr>
      </w:pPr>
    </w:p>
    <w:p w:rsidR="0080739F" w:rsidRPr="004824D7" w:rsidRDefault="0080739F" w:rsidP="002B0C34">
      <w:pPr>
        <w:pStyle w:val="BodyText21"/>
        <w:spacing w:before="0" w:beforeAutospacing="0"/>
        <w:ind w:left="0" w:firstLine="0"/>
        <w:rPr>
          <w:rFonts w:ascii="Century Gothic" w:hAnsi="Century Gothic" w:cs="Century Gothic"/>
          <w:b/>
          <w:bCs/>
          <w:color w:val="C00000"/>
          <w:sz w:val="12"/>
          <w:szCs w:val="12"/>
        </w:rPr>
      </w:pPr>
    </w:p>
    <w:p w:rsidR="00290E8D" w:rsidRDefault="00402584" w:rsidP="002B0C34">
      <w:pPr>
        <w:pStyle w:val="BodyText21"/>
        <w:spacing w:before="0" w:beforeAutospacing="0"/>
        <w:ind w:left="0" w:firstLine="0"/>
        <w:rPr>
          <w:rFonts w:ascii="Century Gothic" w:hAnsi="Century Gothic" w:cs="Century Gothic"/>
          <w:b/>
          <w:bCs/>
          <w:color w:val="C00000"/>
          <w:sz w:val="20"/>
          <w:szCs w:val="20"/>
        </w:rPr>
      </w:pPr>
      <w:r>
        <w:rPr>
          <w:noProof/>
        </w:rPr>
        <w:lastRenderedPageBreak/>
        <w:pict>
          <v:roundrect id="Rounded Rectangle 107" o:spid="_x0000_s1041" style="position:absolute;left:0;text-align:left;margin-left:113.2pt;margin-top:11.15pt;width:327pt;height:53.85pt;z-index:251643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" fillcolor="#d0d8e8" strokecolor="white" strokeweight="2pt">
            <v:path arrowok="t"/>
            <v:textbox>
              <w:txbxContent>
                <w:p w:rsidR="009B5CA1" w:rsidRPr="00766D9D" w:rsidRDefault="009B5CA1"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w:r>
      <w:r w:rsidR="00307B63">
        <w:rPr>
          <w:noProof/>
        </w:rPr>
        <w:drawing>
          <wp:anchor distT="0" distB="0" distL="114300" distR="114300" simplePos="0" relativeHeight="251676160" behindDoc="1" locked="0" layoutInCell="1" allowOverlap="1">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anchor>
        </w:drawing>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rsidR="00290E8D" w:rsidRPr="006755CA"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rsidR="00290E8D" w:rsidRPr="00710427" w:rsidRDefault="00290E8D" w:rsidP="00710427">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rsidR="00290E8D" w:rsidRPr="0036753F" w:rsidRDefault="00290E8D" w:rsidP="00AF68C5">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drawing>
          <wp:anchor distT="0" distB="0" distL="114300" distR="114300" simplePos="0" relativeHeight="251644416" behindDoc="0" locked="0" layoutInCell="1" allowOverlap="1">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anchor>
        </w:drawing>
      </w:r>
    </w:p>
    <w:p w:rsidR="00290E8D" w:rsidRDefault="00402584" w:rsidP="002B0C34">
      <w:pPr>
        <w:pStyle w:val="BodyText21"/>
        <w:spacing w:before="0" w:beforeAutospacing="0"/>
        <w:ind w:left="0" w:firstLine="0"/>
        <w:rPr>
          <w:rFonts w:ascii="Century Gothic" w:hAnsi="Century Gothic" w:cs="Century Gothic"/>
          <w:b/>
          <w:bCs/>
          <w:color w:val="C00000"/>
          <w:sz w:val="20"/>
          <w:szCs w:val="20"/>
        </w:rPr>
      </w:pPr>
      <w:r>
        <w:rPr>
          <w:noProof/>
        </w:rPr>
        <w:pict>
          <v:roundrect id="Rounded Rectangle 110" o:spid="_x0000_s1042" style="position:absolute;left:0;text-align:left;margin-left:-14.85pt;margin-top:.15pt;width:311.1pt;height:53.85pt;z-index:2516474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" fillcolor="#d0d8e8" strokecolor="white" strokeweight="2pt">
            <v:path arrowok="t"/>
            <v:textbox>
              <w:txbxContent>
                <w:p w:rsidR="009B5CA1" w:rsidRPr="008B0B68" w:rsidRDefault="009B5CA1" w:rsidP="00766D9D">
                  <w:pPr>
                    <w:jc w:val="center"/>
                    <w:rPr>
                      <w:b/>
                      <w:bCs/>
                      <w:color w:val="000000"/>
                      <w:sz w:val="24"/>
                      <w:szCs w:val="24"/>
                      <w:u w:val="single"/>
                    </w:rPr>
                  </w:pPr>
                  <w:r w:rsidRPr="008B0B68">
                    <w:rPr>
                      <w:b/>
                      <w:bCs/>
                      <w:color w:val="000000"/>
                      <w:u w:val="single"/>
                    </w:rPr>
                    <w:t>DİĞER HUSUSLAR</w:t>
                  </w:r>
                </w:p>
              </w:txbxContent>
            </v:textbox>
          </v:roundrect>
        </w:pic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rsidR="00290E8D" w:rsidRPr="00963BA6" w:rsidRDefault="00290E8D" w:rsidP="00AF68C5">
      <w:pPr>
        <w:pStyle w:val="ListeParagraf"/>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rsidR="00290E8D" w:rsidRPr="006755CA" w:rsidRDefault="00290E8D" w:rsidP="00225490">
      <w:pPr>
        <w:pStyle w:val="ListeParagraf"/>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rsidR="00290E8D" w:rsidRDefault="00290E8D" w:rsidP="002B0C34">
      <w:pPr>
        <w:pStyle w:val="ListeParagraf"/>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001E382B">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1E382B">
        <w:rPr>
          <w:rFonts w:ascii="Century Gothic" w:hAnsi="Century Gothic" w:cs="Century Gothic"/>
          <w:sz w:val="20"/>
          <w:szCs w:val="20"/>
        </w:rPr>
        <w:t xml:space="preserve"> </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rsidR="0072629C" w:rsidRPr="0072629C" w:rsidRDefault="0072629C" w:rsidP="0072629C">
      <w:pPr>
        <w:ind w:left="0" w:firstLine="0"/>
        <w:rPr>
          <w:rFonts w:ascii="Century Gothic" w:hAnsi="Century Gothic" w:cs="Century Gothic"/>
          <w:b/>
          <w:bCs/>
          <w:sz w:val="20"/>
          <w:szCs w:val="20"/>
        </w:rPr>
      </w:pPr>
    </w:p>
    <w:p w:rsidR="00A26BE9" w:rsidRDefault="00A26BE9" w:rsidP="00A26BE9">
      <w:pPr>
        <w:pStyle w:val="ListeParagraf"/>
        <w:ind w:left="792" w:firstLine="0"/>
        <w:rPr>
          <w:rFonts w:ascii="Century Gothic" w:hAnsi="Century Gothic" w:cs="Century Gothic"/>
          <w:b/>
          <w:bCs/>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rsidR="00290E8D" w:rsidRPr="0003282F" w:rsidRDefault="00290E8D" w:rsidP="002B0C34">
      <w:pPr>
        <w:pStyle w:val="ListeParagraf"/>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0003282F">
        <w:rPr>
          <w:rFonts w:ascii="Century Gothic" w:hAnsi="Century Gothic" w:cs="Century Gothic"/>
          <w:sz w:val="20"/>
          <w:szCs w:val="20"/>
        </w:rPr>
        <w:t xml:space="preserve"> hükümleri uygulanır.</w:t>
      </w:r>
    </w:p>
    <w:p w:rsidR="0003282F" w:rsidRDefault="0003282F" w:rsidP="0003282F">
      <w:pPr>
        <w:pStyle w:val="ListeParagraf"/>
        <w:widowControl w:val="0"/>
        <w:numPr>
          <w:ilvl w:val="0"/>
          <w:numId w:val="10"/>
        </w:numPr>
        <w:tabs>
          <w:tab w:val="left" w:pos="851"/>
        </w:tabs>
        <w:rPr>
          <w:rFonts w:ascii="Century Gothic" w:hAnsi="Century Gothic" w:cs="Century Gothic"/>
          <w:b/>
          <w:bCs/>
          <w:sz w:val="20"/>
          <w:szCs w:val="20"/>
        </w:rPr>
      </w:pPr>
      <w:r>
        <w:rPr>
          <w:rFonts w:ascii="Century Gothic" w:hAnsi="Century Gothic" w:cs="Century Gothic"/>
          <w:b/>
          <w:bCs/>
          <w:sz w:val="20"/>
          <w:szCs w:val="20"/>
        </w:rPr>
        <w:t>Özel Hususlar</w:t>
      </w:r>
    </w:p>
    <w:p w:rsidR="0003282F" w:rsidRDefault="0003282F" w:rsidP="0003282F">
      <w:pPr>
        <w:pStyle w:val="ListeParagraf"/>
        <w:widowControl w:val="0"/>
        <w:tabs>
          <w:tab w:val="left" w:pos="851"/>
        </w:tabs>
        <w:ind w:left="360" w:firstLine="0"/>
        <w:rPr>
          <w:rFonts w:ascii="Century Gothic" w:hAnsi="Century Gothic" w:cs="Century Gothic"/>
          <w:bCs/>
          <w:sz w:val="20"/>
          <w:szCs w:val="20"/>
        </w:rPr>
      </w:pPr>
      <w:r>
        <w:rPr>
          <w:rFonts w:ascii="Century Gothic" w:hAnsi="Century Gothic" w:cs="Century Gothic"/>
          <w:bCs/>
          <w:sz w:val="20"/>
          <w:szCs w:val="20"/>
        </w:rPr>
        <w:t>Bu ihaledeki “Özel Hususlar” bu Şartnamenin Ek-1’inde yer alan “Özel Hususlar” kısmında belirtilmiştir.</w:t>
      </w:r>
    </w:p>
    <w:p w:rsidR="0003282F" w:rsidRDefault="0003282F" w:rsidP="0003282F">
      <w:pPr>
        <w:widowControl w:val="0"/>
        <w:tabs>
          <w:tab w:val="left" w:pos="851"/>
        </w:tabs>
        <w:ind w:left="0" w:firstLine="0"/>
        <w:rPr>
          <w:rFonts w:ascii="Century Gothic" w:hAnsi="Century Gothic" w:cs="Century Gothic"/>
          <w:b/>
          <w:bCs/>
          <w:sz w:val="20"/>
          <w:szCs w:val="20"/>
        </w:rPr>
      </w:pPr>
    </w:p>
    <w:p w:rsidR="005C57A2" w:rsidRDefault="005C57A2" w:rsidP="0003282F">
      <w:pPr>
        <w:widowControl w:val="0"/>
        <w:tabs>
          <w:tab w:val="left" w:pos="851"/>
        </w:tabs>
        <w:ind w:left="0" w:firstLine="0"/>
        <w:rPr>
          <w:rFonts w:ascii="Century Gothic" w:hAnsi="Century Gothic" w:cs="Century Gothic"/>
          <w:b/>
          <w:bCs/>
          <w:sz w:val="20"/>
          <w:szCs w:val="20"/>
        </w:rPr>
      </w:pPr>
    </w:p>
    <w:p w:rsidR="005C57A2" w:rsidRDefault="005C57A2" w:rsidP="0003282F">
      <w:pPr>
        <w:widowControl w:val="0"/>
        <w:tabs>
          <w:tab w:val="left" w:pos="851"/>
        </w:tabs>
        <w:ind w:left="0" w:firstLine="0"/>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bookmarkStart w:id="0" w:name="_GoBack"/>
      <w:bookmarkEnd w:id="0"/>
    </w:p>
    <w:p w:rsidR="00290E8D" w:rsidRPr="006755CA" w:rsidRDefault="00307B63" w:rsidP="002B0C34">
      <w:pPr>
        <w:widowControl w:val="0"/>
        <w:tabs>
          <w:tab w:val="left" w:pos="851"/>
        </w:tabs>
        <w:rPr>
          <w:rFonts w:ascii="Century Gothic" w:hAnsi="Century Gothic" w:cs="Century Gothic"/>
          <w:b/>
          <w:bCs/>
          <w:sz w:val="20"/>
          <w:szCs w:val="20"/>
        </w:rPr>
      </w:pPr>
      <w:r>
        <w:rPr>
          <w:noProof/>
          <w:lang w:eastAsia="tr-TR"/>
        </w:rPr>
        <w:lastRenderedPageBreak/>
        <w:drawing>
          <wp:anchor distT="0" distB="0" distL="114300" distR="114300" simplePos="0" relativeHeight="251653632" behindDoc="0" locked="0" layoutInCell="1" allowOverlap="1">
            <wp:simplePos x="0" y="0"/>
            <wp:positionH relativeFrom="column">
              <wp:posOffset>2258060</wp:posOffset>
            </wp:positionH>
            <wp:positionV relativeFrom="paragraph">
              <wp:posOffset>27940</wp:posOffset>
            </wp:positionV>
            <wp:extent cx="751840" cy="887095"/>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1840" cy="887095"/>
                    </a:xfrm>
                    <a:prstGeom prst="rect">
                      <a:avLst/>
                    </a:prstGeom>
                    <a:noFill/>
                  </pic:spPr>
                </pic:pic>
              </a:graphicData>
            </a:graphic>
          </wp:anchor>
        </w:drawing>
      </w:r>
      <w:r w:rsidR="00402584">
        <w:rPr>
          <w:noProof/>
          <w:lang w:eastAsia="tr-TR"/>
        </w:rPr>
        <w:pict>
          <v:shape id="Text Box 152" o:spid="_x0000_s1043" type="#_x0000_t202" style="position:absolute;left:0;text-align:left;margin-left:-16.4pt;margin-top:-5.3pt;width:492.2pt;height:76.9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" fillcolor="#eaeaea" stroked="f" strokeweight=".5pt">
            <v:path arrowok="t"/>
            <v:textbox>
              <w:txbxContent>
                <w:p w:rsidR="009B5CA1" w:rsidRDefault="009B5CA1" w:rsidP="00E162D4"/>
              </w:txbxContent>
            </v:textbox>
          </v:shape>
        </w:pict>
      </w:r>
    </w:p>
    <w:p w:rsidR="00290E8D" w:rsidRPr="006755CA"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290E8D" w:rsidRDefault="00290E8D" w:rsidP="002B0C34">
      <w:pPr>
        <w:widowControl w:val="0"/>
        <w:tabs>
          <w:tab w:val="left" w:pos="851"/>
        </w:tabs>
        <w:rPr>
          <w:rFonts w:ascii="Century Gothic" w:hAnsi="Century Gothic" w:cs="Century Gothic"/>
          <w:b/>
          <w:bCs/>
          <w:sz w:val="20"/>
          <w:szCs w:val="20"/>
        </w:rPr>
      </w:pPr>
    </w:p>
    <w:p w:rsidR="0080739F" w:rsidRDefault="0080739F" w:rsidP="002B0C34">
      <w:pPr>
        <w:widowControl w:val="0"/>
        <w:tabs>
          <w:tab w:val="left" w:pos="851"/>
        </w:tabs>
        <w:rPr>
          <w:rFonts w:ascii="Century Gothic" w:hAnsi="Century Gothic" w:cs="Century Gothic"/>
          <w:b/>
          <w:bCs/>
          <w:sz w:val="20"/>
          <w:szCs w:val="20"/>
        </w:rPr>
      </w:pPr>
    </w:p>
    <w:p w:rsidR="00290E8D" w:rsidRDefault="00402584" w:rsidP="002B0C34">
      <w:pPr>
        <w:widowControl w:val="0"/>
        <w:tabs>
          <w:tab w:val="left" w:pos="851"/>
        </w:tabs>
        <w:rPr>
          <w:rFonts w:ascii="Century Gothic" w:hAnsi="Century Gothic" w:cs="Century Gothic"/>
          <w:b/>
          <w:bCs/>
          <w:sz w:val="20"/>
          <w:szCs w:val="20"/>
        </w:rPr>
      </w:pPr>
      <w:r>
        <w:rPr>
          <w:noProof/>
          <w:lang w:eastAsia="tr-TR"/>
        </w:rPr>
        <w:pict>
          <v:roundrect id="Rounded Rectangle 162" o:spid="_x0000_s1044" style="position:absolute;left:0;text-align:left;margin-left:-16.4pt;margin-top:4.95pt;width:492.2pt;height:51.9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" fillcolor="#4aabc6" stroked="f" strokeweight="2pt">
            <v:shadow on="t" color="black" opacity="20970f" offset="0,2.2pt"/>
            <v:path arrowok="t"/>
            <v:textbox>
              <w:txbxContent>
                <w:p w:rsidR="009B5CA1" w:rsidRPr="00E162D4" w:rsidRDefault="009B5CA1" w:rsidP="00E162D4">
                  <w:pPr>
                    <w:jc w:val="center"/>
                    <w:rPr>
                      <w:b/>
                      <w:bCs/>
                      <w:sz w:val="28"/>
                      <w:szCs w:val="28"/>
                      <w:u w:val="single"/>
                    </w:rPr>
                  </w:pPr>
                  <w:r w:rsidRPr="00E162D4">
                    <w:rPr>
                      <w:b/>
                      <w:bCs/>
                      <w:sz w:val="28"/>
                      <w:szCs w:val="28"/>
                      <w:u w:val="single"/>
                    </w:rPr>
                    <w:t>İhale dosyanızda sunmak zorunda olduğunuz belgelerin tümünü dosyaya koydunuz mu?</w:t>
                  </w:r>
                </w:p>
                <w:p w:rsidR="009B5CA1" w:rsidRPr="00E5674F" w:rsidRDefault="009B5CA1" w:rsidP="00E162D4">
                  <w:pPr>
                    <w:jc w:val="center"/>
                    <w:rPr>
                      <w:sz w:val="48"/>
                      <w:szCs w:val="48"/>
                    </w:rPr>
                  </w:pPr>
                </w:p>
              </w:txbxContent>
            </v:textbox>
          </v:roundrect>
        </w:pict>
      </w:r>
    </w:p>
    <w:p w:rsidR="00290E8D" w:rsidRDefault="00290E8D" w:rsidP="007C2D1B">
      <w:pPr>
        <w:widowControl w:val="0"/>
        <w:tabs>
          <w:tab w:val="left" w:pos="851"/>
        </w:tabs>
        <w:rPr>
          <w:rFonts w:ascii="Century Gothic" w:hAnsi="Century Gothic" w:cs="Century Gothic"/>
          <w:b/>
          <w:bCs/>
          <w:sz w:val="20"/>
          <w:szCs w:val="20"/>
        </w:rPr>
      </w:pPr>
    </w:p>
    <w:p w:rsidR="00290E8D" w:rsidRPr="006755CA" w:rsidRDefault="00290E8D" w:rsidP="007C2D1B">
      <w:pPr>
        <w:widowControl w:val="0"/>
        <w:tabs>
          <w:tab w:val="left" w:pos="851"/>
        </w:tabs>
        <w:rPr>
          <w:rFonts w:ascii="Century Gothic" w:hAnsi="Century Gothic" w:cs="Century Gothic"/>
          <w:b/>
          <w:bCs/>
          <w:sz w:val="20"/>
          <w:szCs w:val="20"/>
        </w:rPr>
      </w:pPr>
    </w:p>
    <w:p w:rsidR="00290E8D" w:rsidRPr="006755CA" w:rsidRDefault="00290E8D" w:rsidP="007C2D1B">
      <w:pPr>
        <w:widowControl w:val="0"/>
        <w:tabs>
          <w:tab w:val="left" w:pos="851"/>
        </w:tabs>
        <w:rPr>
          <w:rFonts w:ascii="Century Gothic" w:hAnsi="Century Gothic" w:cs="Century Gothic"/>
          <w:b/>
          <w:bCs/>
          <w:sz w:val="20"/>
          <w:szCs w:val="20"/>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709"/>
      </w:tblGrid>
      <w:tr w:rsidR="00290E8D">
        <w:trPr>
          <w:trHeight w:val="709"/>
        </w:trPr>
        <w:tc>
          <w:tcPr>
            <w:tcW w:w="8931" w:type="dxa"/>
            <w:tcBorders>
              <w:top w:val="nil"/>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İmza sirküleri (tüzel kişi) veya imza b</w:t>
            </w:r>
            <w:r w:rsidR="00290E8D">
              <w:rPr>
                <w:rFonts w:ascii="Century Gothic" w:hAnsi="Century Gothic" w:cs="Century Gothic"/>
                <w:b/>
                <w:bCs/>
                <w:sz w:val="20"/>
                <w:szCs w:val="20"/>
                <w:u w:val="none"/>
              </w:rPr>
              <w:t xml:space="preserve">eyannamesi (gerçek kişi) </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left"/>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rsidP="00127B24">
            <w:pPr>
              <w:ind w:left="0" w:firstLine="0"/>
              <w:jc w:val="left"/>
              <w:rPr>
                <w:rFonts w:ascii="Century Gothic" w:hAnsi="Century Gothic" w:cs="Century Gothic"/>
                <w:sz w:val="20"/>
                <w:szCs w:val="20"/>
                <w:u w:val="none"/>
              </w:rPr>
            </w:pPr>
            <w:r>
              <w:rPr>
                <w:rFonts w:ascii="Century Gothic" w:hAnsi="Century Gothic" w:cs="Century Gothic"/>
                <w:b/>
                <w:bCs/>
                <w:sz w:val="20"/>
                <w:szCs w:val="20"/>
                <w:u w:val="none"/>
              </w:rPr>
              <w:t>Farklı bir kişinin ihaleye katılım için yetkilendirilmesi yapıl</w:t>
            </w:r>
            <w:r w:rsidR="008E3450">
              <w:rPr>
                <w:rFonts w:ascii="Century Gothic" w:hAnsi="Century Gothic" w:cs="Century Gothic"/>
                <w:b/>
                <w:bCs/>
                <w:sz w:val="20"/>
                <w:szCs w:val="20"/>
                <w:u w:val="none"/>
              </w:rPr>
              <w:t>acaksa yetki b</w:t>
            </w:r>
            <w:r w:rsidR="000A73C7">
              <w:rPr>
                <w:rFonts w:ascii="Century Gothic" w:hAnsi="Century Gothic" w:cs="Century Gothic"/>
                <w:b/>
                <w:bCs/>
                <w:sz w:val="20"/>
                <w:szCs w:val="20"/>
                <w:u w:val="none"/>
              </w:rPr>
              <w:t>eyannamesi  (2020</w:t>
            </w:r>
            <w:r>
              <w:rPr>
                <w:rFonts w:ascii="Century Gothic" w:hAnsi="Century Gothic" w:cs="Century Gothic"/>
                <w:b/>
                <w:bCs/>
                <w:sz w:val="20"/>
                <w:szCs w:val="20"/>
                <w:u w:val="none"/>
              </w:rPr>
              <w:t xml:space="preserve"> yılına ait)</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Mali teklif f</w:t>
            </w:r>
            <w:r w:rsidR="00290E8D">
              <w:rPr>
                <w:rFonts w:ascii="Century Gothic" w:hAnsi="Century Gothic" w:cs="Century Gothic"/>
                <w:b/>
                <w:bCs/>
                <w:sz w:val="20"/>
                <w:szCs w:val="20"/>
                <w:u w:val="none"/>
              </w:rPr>
              <w:t>ormu</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Geçici t</w:t>
            </w:r>
            <w:r w:rsidR="00290E8D">
              <w:rPr>
                <w:rFonts w:ascii="Century Gothic" w:hAnsi="Century Gothic" w:cs="Century Gothic"/>
                <w:b/>
                <w:bCs/>
                <w:sz w:val="20"/>
                <w:szCs w:val="20"/>
                <w:u w:val="none"/>
              </w:rPr>
              <w:t xml:space="preserve">eminat (geçici teminat mektubunun süresinin kontrol ediniz) </w:t>
            </w:r>
          </w:p>
          <w:p w:rsidR="00290E8D" w:rsidRDefault="00290E8D">
            <w:pPr>
              <w:ind w:left="0" w:firstLine="0"/>
              <w:jc w:val="left"/>
              <w:rPr>
                <w:rFonts w:ascii="Century Gothic" w:hAnsi="Century Gothic" w:cs="Century Gothic"/>
                <w:sz w:val="20"/>
                <w:szCs w:val="20"/>
                <w:u w:val="none"/>
              </w:rPr>
            </w:pP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8E3450">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İhale katılım b</w:t>
            </w:r>
            <w:r w:rsidR="00290E8D">
              <w:rPr>
                <w:rFonts w:ascii="Century Gothic" w:hAnsi="Century Gothic" w:cs="Century Gothic"/>
                <w:b/>
                <w:bCs/>
                <w:sz w:val="20"/>
                <w:szCs w:val="20"/>
                <w:u w:val="none"/>
              </w:rPr>
              <w:t>eyannamesi</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r w:rsidR="00290E8D">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Şartname alındı makbuzu veya fotokopisi </w:t>
            </w:r>
          </w:p>
        </w:tc>
        <w:tc>
          <w:tcPr>
            <w:tcW w:w="709" w:type="dxa"/>
            <w:tcBorders>
              <w:top w:val="single" w:sz="18" w:space="0" w:color="auto"/>
              <w:left w:val="single" w:sz="18" w:space="0" w:color="auto"/>
              <w:bottom w:val="single" w:sz="18" w:space="0" w:color="auto"/>
              <w:right w:val="single" w:sz="18" w:space="0" w:color="auto"/>
            </w:tcBorders>
          </w:tcPr>
          <w:p w:rsidR="00290E8D" w:rsidRDefault="00290E8D">
            <w:pPr>
              <w:ind w:left="0" w:firstLine="0"/>
              <w:jc w:val="center"/>
              <w:rPr>
                <w:rFonts w:ascii="Century Gothic" w:hAnsi="Century Gothic" w:cs="Century Gothic"/>
                <w:sz w:val="18"/>
                <w:szCs w:val="18"/>
              </w:rPr>
            </w:pPr>
          </w:p>
        </w:tc>
      </w:tr>
    </w:tbl>
    <w:p w:rsidR="0036753F" w:rsidRDefault="0036753F" w:rsidP="0036753F">
      <w:pPr>
        <w:ind w:left="0" w:firstLine="0"/>
        <w:rPr>
          <w:rFonts w:ascii="Century Gothic" w:hAnsi="Century Gothic" w:cs="Century Gothic"/>
          <w:sz w:val="20"/>
          <w:szCs w:val="20"/>
        </w:rPr>
      </w:pPr>
    </w:p>
    <w:sectPr w:rsidR="0036753F" w:rsidSect="006755CA">
      <w:headerReference w:type="default" r:id="rId22"/>
      <w:footerReference w:type="default" r:id="rId23"/>
      <w:pgSz w:w="11906" w:h="16838"/>
      <w:pgMar w:top="1417" w:right="1417" w:bottom="1417"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584" w:rsidRDefault="00402584" w:rsidP="003F0873">
      <w:r>
        <w:separator/>
      </w:r>
    </w:p>
  </w:endnote>
  <w:endnote w:type="continuationSeparator" w:id="0">
    <w:p w:rsidR="00402584" w:rsidRDefault="00402584"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A1" w:rsidRPr="003F0873" w:rsidRDefault="009B5CA1">
    <w:pPr>
      <w:pStyle w:val="Altbilgi"/>
      <w:jc w:val="right"/>
      <w:rPr>
        <w:b/>
        <w:bCs/>
        <w:sz w:val="22"/>
        <w:szCs w:val="22"/>
      </w:rPr>
    </w:pPr>
    <w:r w:rsidRPr="003F0873">
      <w:rPr>
        <w:b/>
        <w:bCs/>
        <w:sz w:val="22"/>
        <w:szCs w:val="22"/>
      </w:rPr>
      <w:fldChar w:fldCharType="begin"/>
    </w:r>
    <w:r w:rsidRPr="003F0873">
      <w:rPr>
        <w:b/>
        <w:bCs/>
        <w:sz w:val="22"/>
        <w:szCs w:val="22"/>
      </w:rPr>
      <w:instrText xml:space="preserve"> PAGE   \* MERGEFORMAT </w:instrText>
    </w:r>
    <w:r w:rsidRPr="003F0873">
      <w:rPr>
        <w:b/>
        <w:bCs/>
        <w:sz w:val="22"/>
        <w:szCs w:val="22"/>
      </w:rPr>
      <w:fldChar w:fldCharType="separate"/>
    </w:r>
    <w:r w:rsidR="00CB6A07">
      <w:rPr>
        <w:b/>
        <w:bCs/>
        <w:noProof/>
        <w:sz w:val="22"/>
        <w:szCs w:val="22"/>
      </w:rPr>
      <w:t>2</w:t>
    </w:r>
    <w:r w:rsidRPr="003F0873">
      <w:rPr>
        <w:b/>
        <w:bCs/>
        <w:sz w:val="22"/>
        <w:szCs w:val="22"/>
      </w:rPr>
      <w:fldChar w:fldCharType="end"/>
    </w:r>
  </w:p>
  <w:p w:rsidR="009B5CA1" w:rsidRDefault="009B5C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584" w:rsidRDefault="00402584" w:rsidP="003F0873">
      <w:r>
        <w:separator/>
      </w:r>
    </w:p>
  </w:footnote>
  <w:footnote w:type="continuationSeparator" w:id="0">
    <w:p w:rsidR="00402584" w:rsidRDefault="00402584" w:rsidP="003F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A1" w:rsidRPr="00AD5969" w:rsidRDefault="00EC1C1B" w:rsidP="00D853A2">
    <w:pPr>
      <w:pStyle w:val="stbilgi"/>
      <w:jc w:val="right"/>
    </w:pPr>
    <w:r w:rsidRPr="00EC1C1B">
      <w:rPr>
        <w:noProof/>
        <w:sz w:val="16"/>
        <w:szCs w:val="16"/>
        <w:u w:val="none"/>
      </w:rPr>
      <w:t xml:space="preserve">PARK BAHÇE </w:t>
    </w:r>
    <w:fldSimple w:instr=" FILENAME   \* MERGEFORMAT ">
      <w:r w:rsidR="009B5CA1" w:rsidRPr="00E064AE">
        <w:rPr>
          <w:noProof/>
          <w:sz w:val="16"/>
          <w:szCs w:val="16"/>
          <w:u w:val="none"/>
        </w:rPr>
        <w:t>HİZMET ALIMI  İDARİ ŞARTNAME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nsid w:val="13363740"/>
    <w:multiLevelType w:val="hybridMultilevel"/>
    <w:tmpl w:val="A50436E8"/>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0F">
      <w:start w:val="1"/>
      <w:numFmt w:val="decimal"/>
      <w:lvlText w:val="%3."/>
      <w:lvlJc w:val="left"/>
      <w:pPr>
        <w:ind w:left="1456"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5243EB9"/>
    <w:multiLevelType w:val="multilevel"/>
    <w:tmpl w:val="D818B2A8"/>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60F63"/>
    <w:multiLevelType w:val="multilevel"/>
    <w:tmpl w:val="DB222F22"/>
    <w:lvl w:ilvl="0">
      <w:start w:val="15"/>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792"/>
        </w:tabs>
        <w:ind w:left="79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48855E0A"/>
    <w:multiLevelType w:val="multilevel"/>
    <w:tmpl w:val="B830A8D2"/>
    <w:lvl w:ilvl="0">
      <w:start w:val="10"/>
      <w:numFmt w:val="decimal"/>
      <w:lvlText w:val="%1."/>
      <w:lvlJc w:val="left"/>
      <w:pPr>
        <w:ind w:left="435" w:hanging="435"/>
      </w:pPr>
      <w:rPr>
        <w:rFonts w:hint="default"/>
        <w:color w:val="auto"/>
      </w:rPr>
    </w:lvl>
    <w:lvl w:ilvl="1">
      <w:start w:val="1"/>
      <w:numFmt w:val="decimal"/>
      <w:lvlText w:val="%1.%2."/>
      <w:lvlJc w:val="left"/>
      <w:pPr>
        <w:ind w:left="1436" w:hanging="720"/>
      </w:pPr>
      <w:rPr>
        <w:rFonts w:hint="default"/>
        <w:b/>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4"/>
  </w:num>
  <w:num w:numId="2">
    <w:abstractNumId w:val="5"/>
  </w:num>
  <w:num w:numId="3">
    <w:abstractNumId w:val="3"/>
  </w:num>
  <w:num w:numId="4">
    <w:abstractNumId w:val="8"/>
  </w:num>
  <w:num w:numId="5">
    <w:abstractNumId w:val="7"/>
  </w:num>
  <w:num w:numId="6">
    <w:abstractNumId w:val="6"/>
  </w:num>
  <w:num w:numId="7">
    <w:abstractNumId w:val="1"/>
  </w:num>
  <w:num w:numId="8">
    <w:abstractNumId w:val="15"/>
  </w:num>
  <w:num w:numId="9">
    <w:abstractNumId w:val="10"/>
  </w:num>
  <w:num w:numId="10">
    <w:abstractNumId w:val="4"/>
  </w:num>
  <w:num w:numId="11">
    <w:abstractNumId w:val="13"/>
  </w:num>
  <w:num w:numId="12">
    <w:abstractNumId w:val="2"/>
  </w:num>
  <w:num w:numId="13">
    <w:abstractNumId w:val="11"/>
  </w:num>
  <w:num w:numId="14">
    <w:abstractNumId w:val="12"/>
  </w:num>
  <w:num w:numId="15">
    <w:abstractNumId w:val="0"/>
  </w:num>
  <w:num w:numId="16">
    <w:abstractNumId w:val="9"/>
  </w:num>
  <w:num w:numId="17">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defaultTabStop w:val="113"/>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70299"/>
    <w:rsid w:val="0000263C"/>
    <w:rsid w:val="00003DD9"/>
    <w:rsid w:val="00005668"/>
    <w:rsid w:val="000128F0"/>
    <w:rsid w:val="00012A42"/>
    <w:rsid w:val="00012CA7"/>
    <w:rsid w:val="00014A07"/>
    <w:rsid w:val="000165B4"/>
    <w:rsid w:val="000217D2"/>
    <w:rsid w:val="000238E9"/>
    <w:rsid w:val="0003282F"/>
    <w:rsid w:val="00036A11"/>
    <w:rsid w:val="000372E7"/>
    <w:rsid w:val="00041ACF"/>
    <w:rsid w:val="00041E36"/>
    <w:rsid w:val="000474DC"/>
    <w:rsid w:val="00051306"/>
    <w:rsid w:val="000624C5"/>
    <w:rsid w:val="00066FA7"/>
    <w:rsid w:val="00077CAE"/>
    <w:rsid w:val="00095610"/>
    <w:rsid w:val="000A48F2"/>
    <w:rsid w:val="000A5BE9"/>
    <w:rsid w:val="000A73C7"/>
    <w:rsid w:val="000B5978"/>
    <w:rsid w:val="000C3973"/>
    <w:rsid w:val="000C58B5"/>
    <w:rsid w:val="000C71BB"/>
    <w:rsid w:val="000D61C0"/>
    <w:rsid w:val="000E43E7"/>
    <w:rsid w:val="000E5046"/>
    <w:rsid w:val="000E761D"/>
    <w:rsid w:val="000F154C"/>
    <w:rsid w:val="000F49BA"/>
    <w:rsid w:val="00101BD6"/>
    <w:rsid w:val="00105827"/>
    <w:rsid w:val="00112235"/>
    <w:rsid w:val="001161D2"/>
    <w:rsid w:val="0012241C"/>
    <w:rsid w:val="00127B24"/>
    <w:rsid w:val="00130EF3"/>
    <w:rsid w:val="00134864"/>
    <w:rsid w:val="00142CFD"/>
    <w:rsid w:val="00166395"/>
    <w:rsid w:val="00167B3D"/>
    <w:rsid w:val="00170299"/>
    <w:rsid w:val="00183ED2"/>
    <w:rsid w:val="0019621B"/>
    <w:rsid w:val="00196D18"/>
    <w:rsid w:val="00197B1D"/>
    <w:rsid w:val="001B0E2F"/>
    <w:rsid w:val="001B4130"/>
    <w:rsid w:val="001C7DF6"/>
    <w:rsid w:val="001D74CA"/>
    <w:rsid w:val="001E0752"/>
    <w:rsid w:val="001E0AC0"/>
    <w:rsid w:val="001E382B"/>
    <w:rsid w:val="001E59FB"/>
    <w:rsid w:val="001F2F23"/>
    <w:rsid w:val="001F6E03"/>
    <w:rsid w:val="00202E2F"/>
    <w:rsid w:val="0021090D"/>
    <w:rsid w:val="0021437B"/>
    <w:rsid w:val="00216B81"/>
    <w:rsid w:val="00225490"/>
    <w:rsid w:val="0022785D"/>
    <w:rsid w:val="00241DF4"/>
    <w:rsid w:val="00242A88"/>
    <w:rsid w:val="00246B33"/>
    <w:rsid w:val="00252883"/>
    <w:rsid w:val="002530B1"/>
    <w:rsid w:val="00254EC6"/>
    <w:rsid w:val="00255B8C"/>
    <w:rsid w:val="00256192"/>
    <w:rsid w:val="0025645F"/>
    <w:rsid w:val="00261E46"/>
    <w:rsid w:val="00264D86"/>
    <w:rsid w:val="00265FC1"/>
    <w:rsid w:val="00267579"/>
    <w:rsid w:val="00275808"/>
    <w:rsid w:val="00275CD8"/>
    <w:rsid w:val="002825D4"/>
    <w:rsid w:val="00290E8D"/>
    <w:rsid w:val="002A0EFE"/>
    <w:rsid w:val="002A44A3"/>
    <w:rsid w:val="002A5735"/>
    <w:rsid w:val="002A61DE"/>
    <w:rsid w:val="002B0C34"/>
    <w:rsid w:val="002C00AC"/>
    <w:rsid w:val="002C2565"/>
    <w:rsid w:val="002C5C9F"/>
    <w:rsid w:val="002D3F79"/>
    <w:rsid w:val="002E4DF3"/>
    <w:rsid w:val="002F396E"/>
    <w:rsid w:val="002F5F3F"/>
    <w:rsid w:val="00307B63"/>
    <w:rsid w:val="00313C03"/>
    <w:rsid w:val="003204C5"/>
    <w:rsid w:val="0032576F"/>
    <w:rsid w:val="00327EA5"/>
    <w:rsid w:val="003368F6"/>
    <w:rsid w:val="003478FE"/>
    <w:rsid w:val="00351053"/>
    <w:rsid w:val="00361FFD"/>
    <w:rsid w:val="0036455B"/>
    <w:rsid w:val="003649A2"/>
    <w:rsid w:val="00365EAF"/>
    <w:rsid w:val="003663D2"/>
    <w:rsid w:val="00366680"/>
    <w:rsid w:val="0036753F"/>
    <w:rsid w:val="003750A7"/>
    <w:rsid w:val="00384200"/>
    <w:rsid w:val="00385A4C"/>
    <w:rsid w:val="003920D4"/>
    <w:rsid w:val="0039261F"/>
    <w:rsid w:val="003967F6"/>
    <w:rsid w:val="003A2C4D"/>
    <w:rsid w:val="003A7F24"/>
    <w:rsid w:val="003B1D91"/>
    <w:rsid w:val="003B49AC"/>
    <w:rsid w:val="003B6B40"/>
    <w:rsid w:val="003C00DB"/>
    <w:rsid w:val="003C1542"/>
    <w:rsid w:val="003E6361"/>
    <w:rsid w:val="003F0873"/>
    <w:rsid w:val="003F2E08"/>
    <w:rsid w:val="003F4EEC"/>
    <w:rsid w:val="0040011D"/>
    <w:rsid w:val="00402584"/>
    <w:rsid w:val="00402E92"/>
    <w:rsid w:val="00406A73"/>
    <w:rsid w:val="00412DF7"/>
    <w:rsid w:val="00423F08"/>
    <w:rsid w:val="00425F3B"/>
    <w:rsid w:val="0043147A"/>
    <w:rsid w:val="004407E1"/>
    <w:rsid w:val="00443206"/>
    <w:rsid w:val="004506EA"/>
    <w:rsid w:val="00453258"/>
    <w:rsid w:val="00453E99"/>
    <w:rsid w:val="004559C0"/>
    <w:rsid w:val="004570CC"/>
    <w:rsid w:val="00462DA4"/>
    <w:rsid w:val="00465E59"/>
    <w:rsid w:val="00472121"/>
    <w:rsid w:val="00475B0C"/>
    <w:rsid w:val="004824D7"/>
    <w:rsid w:val="0048421B"/>
    <w:rsid w:val="00487A0D"/>
    <w:rsid w:val="00490B75"/>
    <w:rsid w:val="004A35C3"/>
    <w:rsid w:val="004B1287"/>
    <w:rsid w:val="004B12B4"/>
    <w:rsid w:val="004B15E7"/>
    <w:rsid w:val="004B6361"/>
    <w:rsid w:val="004B69BD"/>
    <w:rsid w:val="004C376A"/>
    <w:rsid w:val="004C45CE"/>
    <w:rsid w:val="004C5BAA"/>
    <w:rsid w:val="004E16A6"/>
    <w:rsid w:val="004E78F7"/>
    <w:rsid w:val="004F0FA4"/>
    <w:rsid w:val="004F7821"/>
    <w:rsid w:val="005024D1"/>
    <w:rsid w:val="00503A5D"/>
    <w:rsid w:val="00505DB8"/>
    <w:rsid w:val="0050683D"/>
    <w:rsid w:val="005203E1"/>
    <w:rsid w:val="0053617B"/>
    <w:rsid w:val="00543D8E"/>
    <w:rsid w:val="00550577"/>
    <w:rsid w:val="00551C61"/>
    <w:rsid w:val="00552FD6"/>
    <w:rsid w:val="00561636"/>
    <w:rsid w:val="005624F2"/>
    <w:rsid w:val="005729A3"/>
    <w:rsid w:val="0057467C"/>
    <w:rsid w:val="0058050B"/>
    <w:rsid w:val="00582A32"/>
    <w:rsid w:val="005840C9"/>
    <w:rsid w:val="00584D1A"/>
    <w:rsid w:val="005901A0"/>
    <w:rsid w:val="0059067B"/>
    <w:rsid w:val="00592294"/>
    <w:rsid w:val="005A22D6"/>
    <w:rsid w:val="005B3893"/>
    <w:rsid w:val="005B4B44"/>
    <w:rsid w:val="005B657C"/>
    <w:rsid w:val="005C3A1A"/>
    <w:rsid w:val="005C57A2"/>
    <w:rsid w:val="005C62E7"/>
    <w:rsid w:val="005D0166"/>
    <w:rsid w:val="005D4676"/>
    <w:rsid w:val="005F1A8E"/>
    <w:rsid w:val="005F4DEB"/>
    <w:rsid w:val="005F513E"/>
    <w:rsid w:val="005F51B1"/>
    <w:rsid w:val="00600A8F"/>
    <w:rsid w:val="006045CE"/>
    <w:rsid w:val="00613059"/>
    <w:rsid w:val="006220D8"/>
    <w:rsid w:val="00622941"/>
    <w:rsid w:val="006256F8"/>
    <w:rsid w:val="00630FBF"/>
    <w:rsid w:val="00634372"/>
    <w:rsid w:val="00637EFB"/>
    <w:rsid w:val="00642E9E"/>
    <w:rsid w:val="00645705"/>
    <w:rsid w:val="006479B0"/>
    <w:rsid w:val="0065084D"/>
    <w:rsid w:val="006609FA"/>
    <w:rsid w:val="00666E11"/>
    <w:rsid w:val="0066749F"/>
    <w:rsid w:val="00673EC0"/>
    <w:rsid w:val="006755CA"/>
    <w:rsid w:val="00677629"/>
    <w:rsid w:val="00680A2A"/>
    <w:rsid w:val="00683267"/>
    <w:rsid w:val="006851CF"/>
    <w:rsid w:val="0068630A"/>
    <w:rsid w:val="0069222E"/>
    <w:rsid w:val="00694337"/>
    <w:rsid w:val="00697E8E"/>
    <w:rsid w:val="006A14D1"/>
    <w:rsid w:val="006A1623"/>
    <w:rsid w:val="006A622F"/>
    <w:rsid w:val="006B021C"/>
    <w:rsid w:val="006B2EEC"/>
    <w:rsid w:val="006B4A1C"/>
    <w:rsid w:val="006B6E16"/>
    <w:rsid w:val="006C1438"/>
    <w:rsid w:val="006D244A"/>
    <w:rsid w:val="006D361C"/>
    <w:rsid w:val="006D538D"/>
    <w:rsid w:val="006E07B8"/>
    <w:rsid w:val="006E5A63"/>
    <w:rsid w:val="006F7BAA"/>
    <w:rsid w:val="00702F17"/>
    <w:rsid w:val="007075CC"/>
    <w:rsid w:val="00710427"/>
    <w:rsid w:val="00710B84"/>
    <w:rsid w:val="00712C8A"/>
    <w:rsid w:val="007222CB"/>
    <w:rsid w:val="00725F36"/>
    <w:rsid w:val="0072629C"/>
    <w:rsid w:val="00727E85"/>
    <w:rsid w:val="00742B8D"/>
    <w:rsid w:val="007452E9"/>
    <w:rsid w:val="00752807"/>
    <w:rsid w:val="007620BC"/>
    <w:rsid w:val="00763129"/>
    <w:rsid w:val="00763FD0"/>
    <w:rsid w:val="00766D9D"/>
    <w:rsid w:val="00766F87"/>
    <w:rsid w:val="007700C5"/>
    <w:rsid w:val="0077464F"/>
    <w:rsid w:val="00775A73"/>
    <w:rsid w:val="00782C9B"/>
    <w:rsid w:val="007863DC"/>
    <w:rsid w:val="007904CE"/>
    <w:rsid w:val="007A4F44"/>
    <w:rsid w:val="007B2F18"/>
    <w:rsid w:val="007B67D2"/>
    <w:rsid w:val="007B7C0D"/>
    <w:rsid w:val="007C2D1B"/>
    <w:rsid w:val="007C322A"/>
    <w:rsid w:val="007C5559"/>
    <w:rsid w:val="007D589E"/>
    <w:rsid w:val="007D79C4"/>
    <w:rsid w:val="007E22DD"/>
    <w:rsid w:val="007E477D"/>
    <w:rsid w:val="007F10F6"/>
    <w:rsid w:val="007F2721"/>
    <w:rsid w:val="007F4395"/>
    <w:rsid w:val="007F4A9D"/>
    <w:rsid w:val="007F69D4"/>
    <w:rsid w:val="007F7DA2"/>
    <w:rsid w:val="0080638A"/>
    <w:rsid w:val="00806E7F"/>
    <w:rsid w:val="0080739F"/>
    <w:rsid w:val="0081074B"/>
    <w:rsid w:val="00810E8D"/>
    <w:rsid w:val="00813B6A"/>
    <w:rsid w:val="0082517E"/>
    <w:rsid w:val="0082756F"/>
    <w:rsid w:val="0083309B"/>
    <w:rsid w:val="008361FE"/>
    <w:rsid w:val="00841141"/>
    <w:rsid w:val="00841423"/>
    <w:rsid w:val="0084663B"/>
    <w:rsid w:val="00853748"/>
    <w:rsid w:val="00853FB9"/>
    <w:rsid w:val="00866972"/>
    <w:rsid w:val="008714D3"/>
    <w:rsid w:val="00875135"/>
    <w:rsid w:val="008935C3"/>
    <w:rsid w:val="00895EFA"/>
    <w:rsid w:val="008A3F04"/>
    <w:rsid w:val="008A5A3E"/>
    <w:rsid w:val="008A5FF0"/>
    <w:rsid w:val="008A71D0"/>
    <w:rsid w:val="008B0B68"/>
    <w:rsid w:val="008B1039"/>
    <w:rsid w:val="008B332A"/>
    <w:rsid w:val="008B5F78"/>
    <w:rsid w:val="008C5DC8"/>
    <w:rsid w:val="008D0A72"/>
    <w:rsid w:val="008D3AC7"/>
    <w:rsid w:val="008E3450"/>
    <w:rsid w:val="008F2C2E"/>
    <w:rsid w:val="008F5428"/>
    <w:rsid w:val="00900618"/>
    <w:rsid w:val="0090070A"/>
    <w:rsid w:val="00906974"/>
    <w:rsid w:val="00911841"/>
    <w:rsid w:val="00917452"/>
    <w:rsid w:val="0092379B"/>
    <w:rsid w:val="009316EA"/>
    <w:rsid w:val="009327CC"/>
    <w:rsid w:val="00936375"/>
    <w:rsid w:val="00936FA3"/>
    <w:rsid w:val="009371B1"/>
    <w:rsid w:val="00940E02"/>
    <w:rsid w:val="00945B01"/>
    <w:rsid w:val="00946657"/>
    <w:rsid w:val="0094681A"/>
    <w:rsid w:val="00951DF3"/>
    <w:rsid w:val="00956F25"/>
    <w:rsid w:val="009579A1"/>
    <w:rsid w:val="00961A12"/>
    <w:rsid w:val="009628E4"/>
    <w:rsid w:val="00963BA6"/>
    <w:rsid w:val="0096730C"/>
    <w:rsid w:val="00973E98"/>
    <w:rsid w:val="009765FF"/>
    <w:rsid w:val="0098143E"/>
    <w:rsid w:val="009830AA"/>
    <w:rsid w:val="009903E0"/>
    <w:rsid w:val="009909BD"/>
    <w:rsid w:val="009A2CDF"/>
    <w:rsid w:val="009A4F3F"/>
    <w:rsid w:val="009A7151"/>
    <w:rsid w:val="009B3A4D"/>
    <w:rsid w:val="009B5AAD"/>
    <w:rsid w:val="009B5CA1"/>
    <w:rsid w:val="009B6ECA"/>
    <w:rsid w:val="009B702E"/>
    <w:rsid w:val="009C0C60"/>
    <w:rsid w:val="009C0EA2"/>
    <w:rsid w:val="009C3E5B"/>
    <w:rsid w:val="009D2797"/>
    <w:rsid w:val="009D45C0"/>
    <w:rsid w:val="009D4B3A"/>
    <w:rsid w:val="009E3251"/>
    <w:rsid w:val="009F0639"/>
    <w:rsid w:val="009F2155"/>
    <w:rsid w:val="009F3F06"/>
    <w:rsid w:val="009F5E5F"/>
    <w:rsid w:val="00A14816"/>
    <w:rsid w:val="00A17F66"/>
    <w:rsid w:val="00A205CD"/>
    <w:rsid w:val="00A25009"/>
    <w:rsid w:val="00A26BE9"/>
    <w:rsid w:val="00A32453"/>
    <w:rsid w:val="00A36D31"/>
    <w:rsid w:val="00A3723A"/>
    <w:rsid w:val="00A40B59"/>
    <w:rsid w:val="00A5350E"/>
    <w:rsid w:val="00A60D3D"/>
    <w:rsid w:val="00A6557A"/>
    <w:rsid w:val="00A65C01"/>
    <w:rsid w:val="00A80119"/>
    <w:rsid w:val="00A80783"/>
    <w:rsid w:val="00A80C91"/>
    <w:rsid w:val="00A81237"/>
    <w:rsid w:val="00A8281D"/>
    <w:rsid w:val="00A84605"/>
    <w:rsid w:val="00A85542"/>
    <w:rsid w:val="00A91518"/>
    <w:rsid w:val="00AA3627"/>
    <w:rsid w:val="00AA72EC"/>
    <w:rsid w:val="00AB3273"/>
    <w:rsid w:val="00AC1182"/>
    <w:rsid w:val="00AC1576"/>
    <w:rsid w:val="00AC2116"/>
    <w:rsid w:val="00AC3DD7"/>
    <w:rsid w:val="00AD2FF3"/>
    <w:rsid w:val="00AD514D"/>
    <w:rsid w:val="00AD5538"/>
    <w:rsid w:val="00AD5969"/>
    <w:rsid w:val="00AD5ADD"/>
    <w:rsid w:val="00AD76DB"/>
    <w:rsid w:val="00AE09C2"/>
    <w:rsid w:val="00AE1F8C"/>
    <w:rsid w:val="00AE3237"/>
    <w:rsid w:val="00AE5503"/>
    <w:rsid w:val="00AF1849"/>
    <w:rsid w:val="00AF6679"/>
    <w:rsid w:val="00AF68C5"/>
    <w:rsid w:val="00B00317"/>
    <w:rsid w:val="00B0249E"/>
    <w:rsid w:val="00B0250E"/>
    <w:rsid w:val="00B05AE3"/>
    <w:rsid w:val="00B072D4"/>
    <w:rsid w:val="00B12678"/>
    <w:rsid w:val="00B12F08"/>
    <w:rsid w:val="00B14BFF"/>
    <w:rsid w:val="00B14ECC"/>
    <w:rsid w:val="00B176AD"/>
    <w:rsid w:val="00B24008"/>
    <w:rsid w:val="00B26E97"/>
    <w:rsid w:val="00B32046"/>
    <w:rsid w:val="00B354D7"/>
    <w:rsid w:val="00B40948"/>
    <w:rsid w:val="00B43D81"/>
    <w:rsid w:val="00B477A4"/>
    <w:rsid w:val="00B53825"/>
    <w:rsid w:val="00B54E0E"/>
    <w:rsid w:val="00B57996"/>
    <w:rsid w:val="00B6162D"/>
    <w:rsid w:val="00B649BE"/>
    <w:rsid w:val="00B6618B"/>
    <w:rsid w:val="00B769BA"/>
    <w:rsid w:val="00B80AE6"/>
    <w:rsid w:val="00B91B32"/>
    <w:rsid w:val="00B9204E"/>
    <w:rsid w:val="00BB241A"/>
    <w:rsid w:val="00BB5B8B"/>
    <w:rsid w:val="00BC4235"/>
    <w:rsid w:val="00BC609D"/>
    <w:rsid w:val="00BC7E76"/>
    <w:rsid w:val="00BD5CE5"/>
    <w:rsid w:val="00BD5F99"/>
    <w:rsid w:val="00BD6EF5"/>
    <w:rsid w:val="00BE751B"/>
    <w:rsid w:val="00BE77DC"/>
    <w:rsid w:val="00BF1E6A"/>
    <w:rsid w:val="00BF3165"/>
    <w:rsid w:val="00BF49B0"/>
    <w:rsid w:val="00BF63C5"/>
    <w:rsid w:val="00C04182"/>
    <w:rsid w:val="00C06403"/>
    <w:rsid w:val="00C22F3E"/>
    <w:rsid w:val="00C23DD8"/>
    <w:rsid w:val="00C255D1"/>
    <w:rsid w:val="00C27398"/>
    <w:rsid w:val="00C27614"/>
    <w:rsid w:val="00C30E50"/>
    <w:rsid w:val="00C349CD"/>
    <w:rsid w:val="00C35345"/>
    <w:rsid w:val="00C35FB7"/>
    <w:rsid w:val="00C37052"/>
    <w:rsid w:val="00C44733"/>
    <w:rsid w:val="00C463B5"/>
    <w:rsid w:val="00C46956"/>
    <w:rsid w:val="00C54C21"/>
    <w:rsid w:val="00C54F9F"/>
    <w:rsid w:val="00C60DAA"/>
    <w:rsid w:val="00C614CB"/>
    <w:rsid w:val="00C62735"/>
    <w:rsid w:val="00C66126"/>
    <w:rsid w:val="00C66B3A"/>
    <w:rsid w:val="00C750D2"/>
    <w:rsid w:val="00C76DC7"/>
    <w:rsid w:val="00C77F05"/>
    <w:rsid w:val="00C83BDD"/>
    <w:rsid w:val="00C8776A"/>
    <w:rsid w:val="00C9172A"/>
    <w:rsid w:val="00C969A8"/>
    <w:rsid w:val="00CB248E"/>
    <w:rsid w:val="00CB6A07"/>
    <w:rsid w:val="00CB7BDB"/>
    <w:rsid w:val="00CC4D31"/>
    <w:rsid w:val="00CC5287"/>
    <w:rsid w:val="00CD0D6B"/>
    <w:rsid w:val="00CD1E76"/>
    <w:rsid w:val="00CE4EB1"/>
    <w:rsid w:val="00CE4F86"/>
    <w:rsid w:val="00CE5153"/>
    <w:rsid w:val="00CF1361"/>
    <w:rsid w:val="00CF4966"/>
    <w:rsid w:val="00D12AAE"/>
    <w:rsid w:val="00D1503A"/>
    <w:rsid w:val="00D16577"/>
    <w:rsid w:val="00D24456"/>
    <w:rsid w:val="00D26052"/>
    <w:rsid w:val="00D31CA6"/>
    <w:rsid w:val="00D41B7F"/>
    <w:rsid w:val="00D4489A"/>
    <w:rsid w:val="00D4594F"/>
    <w:rsid w:val="00D57472"/>
    <w:rsid w:val="00D57689"/>
    <w:rsid w:val="00D610B2"/>
    <w:rsid w:val="00D61869"/>
    <w:rsid w:val="00D63154"/>
    <w:rsid w:val="00D71923"/>
    <w:rsid w:val="00D71F9C"/>
    <w:rsid w:val="00D73939"/>
    <w:rsid w:val="00D80102"/>
    <w:rsid w:val="00D803ED"/>
    <w:rsid w:val="00D80EB5"/>
    <w:rsid w:val="00D853A2"/>
    <w:rsid w:val="00D90ACE"/>
    <w:rsid w:val="00D949F8"/>
    <w:rsid w:val="00D95D5F"/>
    <w:rsid w:val="00D970B3"/>
    <w:rsid w:val="00DA6F1F"/>
    <w:rsid w:val="00DB01BF"/>
    <w:rsid w:val="00DB0251"/>
    <w:rsid w:val="00DB1601"/>
    <w:rsid w:val="00DB2012"/>
    <w:rsid w:val="00DC2A09"/>
    <w:rsid w:val="00DC3070"/>
    <w:rsid w:val="00DD658F"/>
    <w:rsid w:val="00DE7DEB"/>
    <w:rsid w:val="00DF1F05"/>
    <w:rsid w:val="00DF22D3"/>
    <w:rsid w:val="00DF59A5"/>
    <w:rsid w:val="00E00626"/>
    <w:rsid w:val="00E04292"/>
    <w:rsid w:val="00E064AE"/>
    <w:rsid w:val="00E06C88"/>
    <w:rsid w:val="00E111A7"/>
    <w:rsid w:val="00E162D4"/>
    <w:rsid w:val="00E16B44"/>
    <w:rsid w:val="00E23E3A"/>
    <w:rsid w:val="00E30596"/>
    <w:rsid w:val="00E30789"/>
    <w:rsid w:val="00E40495"/>
    <w:rsid w:val="00E41259"/>
    <w:rsid w:val="00E4182D"/>
    <w:rsid w:val="00E5674F"/>
    <w:rsid w:val="00E576CE"/>
    <w:rsid w:val="00E602EA"/>
    <w:rsid w:val="00E86C34"/>
    <w:rsid w:val="00E8705F"/>
    <w:rsid w:val="00E8759F"/>
    <w:rsid w:val="00E91B38"/>
    <w:rsid w:val="00E91E4F"/>
    <w:rsid w:val="00E94828"/>
    <w:rsid w:val="00E97FAF"/>
    <w:rsid w:val="00EA2068"/>
    <w:rsid w:val="00EA2C7C"/>
    <w:rsid w:val="00EA39E6"/>
    <w:rsid w:val="00EB312A"/>
    <w:rsid w:val="00EC09E3"/>
    <w:rsid w:val="00EC1C1B"/>
    <w:rsid w:val="00EC6744"/>
    <w:rsid w:val="00ED1A8C"/>
    <w:rsid w:val="00ED45D4"/>
    <w:rsid w:val="00ED53AD"/>
    <w:rsid w:val="00ED5C61"/>
    <w:rsid w:val="00EE271F"/>
    <w:rsid w:val="00EE457D"/>
    <w:rsid w:val="00EE50EC"/>
    <w:rsid w:val="00EE741C"/>
    <w:rsid w:val="00EE7FC9"/>
    <w:rsid w:val="00EF1FCF"/>
    <w:rsid w:val="00F00DD0"/>
    <w:rsid w:val="00F0419F"/>
    <w:rsid w:val="00F07C59"/>
    <w:rsid w:val="00F07CAB"/>
    <w:rsid w:val="00F17670"/>
    <w:rsid w:val="00F20A67"/>
    <w:rsid w:val="00F22630"/>
    <w:rsid w:val="00F232C6"/>
    <w:rsid w:val="00F27736"/>
    <w:rsid w:val="00F27F72"/>
    <w:rsid w:val="00F35C4B"/>
    <w:rsid w:val="00F40661"/>
    <w:rsid w:val="00F41B07"/>
    <w:rsid w:val="00F4264C"/>
    <w:rsid w:val="00F4753B"/>
    <w:rsid w:val="00F5410B"/>
    <w:rsid w:val="00F550EB"/>
    <w:rsid w:val="00F57499"/>
    <w:rsid w:val="00F578AF"/>
    <w:rsid w:val="00F61BCA"/>
    <w:rsid w:val="00F656D4"/>
    <w:rsid w:val="00F67860"/>
    <w:rsid w:val="00F67D36"/>
    <w:rsid w:val="00F73A0C"/>
    <w:rsid w:val="00F8039F"/>
    <w:rsid w:val="00F80FC9"/>
    <w:rsid w:val="00F828D7"/>
    <w:rsid w:val="00F91AAE"/>
    <w:rsid w:val="00F92A7B"/>
    <w:rsid w:val="00F95D34"/>
    <w:rsid w:val="00FA4D80"/>
    <w:rsid w:val="00FA5FCF"/>
    <w:rsid w:val="00FB159D"/>
    <w:rsid w:val="00FB536F"/>
    <w:rsid w:val="00FB6302"/>
    <w:rsid w:val="00FC54C2"/>
    <w:rsid w:val="00FD0971"/>
    <w:rsid w:val="00FD0F9A"/>
    <w:rsid w:val="00FD54D7"/>
    <w:rsid w:val="00FD5C46"/>
    <w:rsid w:val="00FE140A"/>
    <w:rsid w:val="00FE5C71"/>
    <w:rsid w:val="00FE79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5:docId w15:val="{2226ACB8-6C7F-446A-B9AB-6FB36D72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Balk2">
    <w:name w:val="heading 2"/>
    <w:basedOn w:val="Normal"/>
    <w:next w:val="Normal"/>
    <w:link w:val="Balk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Balk8">
    <w:name w:val="heading 8"/>
    <w:basedOn w:val="Normal"/>
    <w:next w:val="Normal"/>
    <w:link w:val="Balk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sz w:val="16"/>
      <w:szCs w:val="16"/>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semiHidden/>
    <w:rsid w:val="003F0873"/>
    <w:pPr>
      <w:tabs>
        <w:tab w:val="center" w:pos="4536"/>
        <w:tab w:val="right" w:pos="9072"/>
      </w:tabs>
    </w:pPr>
  </w:style>
  <w:style w:type="character" w:customStyle="1" w:styleId="stbilgiChar">
    <w:name w:val="Üstbilgi Char"/>
    <w:basedOn w:val="VarsaylanParagrafYazTipi"/>
    <w:link w:val="stbilgi"/>
    <w:uiPriority w:val="99"/>
    <w:semiHidden/>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Balk2Char">
    <w:name w:val="Başlık 2 Char"/>
    <w:link w:val="Balk2"/>
    <w:rsid w:val="00267579"/>
    <w:rPr>
      <w:rFonts w:ascii="Cambria" w:eastAsia="Times New Roman" w:hAnsi="Cambria" w:cs="Times New Roman"/>
      <w:b/>
      <w:bCs/>
      <w:i/>
      <w:iCs/>
      <w:kern w:val="32"/>
      <w:sz w:val="28"/>
      <w:szCs w:val="28"/>
      <w:u w:val="word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06592">
      <w:bodyDiv w:val="1"/>
      <w:marLeft w:val="0"/>
      <w:marRight w:val="0"/>
      <w:marTop w:val="0"/>
      <w:marBottom w:val="0"/>
      <w:divBdr>
        <w:top w:val="none" w:sz="0" w:space="0" w:color="auto"/>
        <w:left w:val="none" w:sz="0" w:space="0" w:color="auto"/>
        <w:bottom w:val="none" w:sz="0" w:space="0" w:color="auto"/>
        <w:right w:val="none" w:sz="0" w:space="0" w:color="auto"/>
      </w:divBdr>
    </w:div>
    <w:div w:id="1080446378">
      <w:bodyDiv w:val="1"/>
      <w:marLeft w:val="0"/>
      <w:marRight w:val="0"/>
      <w:marTop w:val="0"/>
      <w:marBottom w:val="0"/>
      <w:divBdr>
        <w:top w:val="none" w:sz="0" w:space="0" w:color="auto"/>
        <w:left w:val="none" w:sz="0" w:space="0" w:color="auto"/>
        <w:bottom w:val="none" w:sz="0" w:space="0" w:color="auto"/>
        <w:right w:val="none" w:sz="0" w:space="0" w:color="auto"/>
      </w:divBdr>
    </w:div>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 w:id="1619028369">
      <w:bodyDiv w:val="1"/>
      <w:marLeft w:val="0"/>
      <w:marRight w:val="0"/>
      <w:marTop w:val="0"/>
      <w:marBottom w:val="0"/>
      <w:divBdr>
        <w:top w:val="none" w:sz="0" w:space="0" w:color="auto"/>
        <w:left w:val="none" w:sz="0" w:space="0" w:color="auto"/>
        <w:bottom w:val="none" w:sz="0" w:space="0" w:color="auto"/>
        <w:right w:val="none" w:sz="0" w:space="0" w:color="auto"/>
      </w:divBdr>
    </w:div>
    <w:div w:id="19825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9356-7026-4FAA-B444-6CECBD13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18</Pages>
  <Words>5605</Words>
  <Characters>31950</Characters>
  <Application>Microsoft Office Word</Application>
  <DocSecurity>0</DocSecurity>
  <Lines>266</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IHALE</Company>
  <LinksUpToDate>false</LinksUpToDate>
  <CharactersWithSpaces>37481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SuperComputers</cp:lastModifiedBy>
  <cp:revision>45</cp:revision>
  <cp:lastPrinted>2017-05-02T12:03:00Z</cp:lastPrinted>
  <dcterms:created xsi:type="dcterms:W3CDTF">2017-02-01T11:11:00Z</dcterms:created>
  <dcterms:modified xsi:type="dcterms:W3CDTF">2020-06-09T07:10:00Z</dcterms:modified>
</cp:coreProperties>
</file>