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8E" w:rsidRPr="00FF4714" w:rsidRDefault="003707A7" w:rsidP="0096430F">
      <w:pPr>
        <w:jc w:val="right"/>
        <w:rPr>
          <w:rFonts w:ascii="Arial" w:hAnsi="Arial" w:cs="Arial"/>
          <w:b/>
        </w:rPr>
      </w:pPr>
      <w:r w:rsidRPr="00FF4714">
        <w:rPr>
          <w:rFonts w:ascii="Arial" w:hAnsi="Arial" w:cs="Arial"/>
          <w:b/>
        </w:rPr>
        <w:t>Tarih</w:t>
      </w:r>
      <w:r w:rsidR="00AF4D8E" w:rsidRPr="00FF4714">
        <w:rPr>
          <w:rFonts w:ascii="Arial" w:hAnsi="Arial" w:cs="Arial"/>
          <w:b/>
        </w:rPr>
        <w:t>:</w:t>
      </w:r>
      <w:r w:rsidR="0096430F" w:rsidRPr="00FF4714">
        <w:rPr>
          <w:rFonts w:ascii="Arial" w:hAnsi="Arial" w:cs="Arial"/>
          <w:b/>
        </w:rPr>
        <w:t xml:space="preserve"> </w:t>
      </w:r>
      <w:proofErr w:type="gramStart"/>
      <w:r w:rsidR="0096430F" w:rsidRPr="00FF4714">
        <w:rPr>
          <w:rFonts w:ascii="Arial" w:hAnsi="Arial" w:cs="Arial"/>
          <w:b/>
        </w:rPr>
        <w:t>...............</w:t>
      </w:r>
      <w:proofErr w:type="gramEnd"/>
    </w:p>
    <w:p w:rsidR="00EA7F96" w:rsidRPr="00980253" w:rsidRDefault="00F82321" w:rsidP="001A55A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İhale Komisyonu</w:t>
      </w:r>
      <w:r w:rsidR="00EA7F96" w:rsidRPr="00980253">
        <w:rPr>
          <w:rFonts w:ascii="Arial" w:hAnsi="Arial" w:cs="Arial"/>
          <w:b/>
        </w:rPr>
        <w:t>,</w:t>
      </w:r>
    </w:p>
    <w:p w:rsidR="00EA7F96" w:rsidRPr="00980253" w:rsidRDefault="00F82321" w:rsidP="0098025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Gönyeli</w:t>
      </w:r>
      <w:bookmarkStart w:id="0" w:name="_GoBack"/>
      <w:bookmarkEnd w:id="0"/>
      <w:r w:rsidR="009B7B99" w:rsidRPr="00980253">
        <w:rPr>
          <w:rFonts w:ascii="Arial" w:hAnsi="Arial" w:cs="Arial"/>
          <w:b/>
        </w:rPr>
        <w:t>.</w:t>
      </w:r>
    </w:p>
    <w:p w:rsidR="004067DD" w:rsidRPr="00980253" w:rsidRDefault="004067DD" w:rsidP="004067DD">
      <w:pPr>
        <w:jc w:val="center"/>
        <w:rPr>
          <w:rFonts w:ascii="Arial" w:hAnsi="Arial" w:cs="Arial"/>
          <w:b/>
        </w:rPr>
      </w:pPr>
      <w:r w:rsidRPr="00980253">
        <w:rPr>
          <w:rFonts w:ascii="Arial" w:hAnsi="Arial" w:cs="Arial"/>
          <w:b/>
        </w:rPr>
        <w:t>ELDE BULUNAN İŞ</w:t>
      </w:r>
      <w:r w:rsidR="0096430F" w:rsidRPr="00980253">
        <w:rPr>
          <w:rFonts w:ascii="Arial" w:hAnsi="Arial" w:cs="Arial"/>
          <w:b/>
        </w:rPr>
        <w:t>LERE AİT BEYANNAME</w:t>
      </w:r>
    </w:p>
    <w:p w:rsidR="004067DD" w:rsidRPr="00980253" w:rsidRDefault="00E63632" w:rsidP="00FF4714">
      <w:pPr>
        <w:spacing w:after="0" w:line="240" w:lineRule="auto"/>
        <w:rPr>
          <w:rFonts w:ascii="Arial" w:hAnsi="Arial" w:cs="Arial"/>
        </w:rPr>
      </w:pPr>
      <w:r w:rsidRPr="00980253">
        <w:rPr>
          <w:rFonts w:ascii="Arial" w:hAnsi="Arial" w:cs="Arial"/>
        </w:rPr>
        <w:t>İ</w:t>
      </w:r>
      <w:r w:rsidR="004067DD" w:rsidRPr="00980253">
        <w:rPr>
          <w:rFonts w:ascii="Arial" w:hAnsi="Arial" w:cs="Arial"/>
        </w:rPr>
        <w:t>hale Kayıt No:</w:t>
      </w:r>
    </w:p>
    <w:p w:rsidR="00E63632" w:rsidRPr="00980253" w:rsidRDefault="00E63632" w:rsidP="00FF4714">
      <w:pPr>
        <w:spacing w:after="0" w:line="240" w:lineRule="auto"/>
        <w:rPr>
          <w:rFonts w:ascii="Arial" w:hAnsi="Arial" w:cs="Arial"/>
        </w:rPr>
      </w:pPr>
      <w:r w:rsidRPr="00980253">
        <w:rPr>
          <w:rFonts w:ascii="Arial" w:hAnsi="Arial" w:cs="Arial"/>
        </w:rPr>
        <w:t>İhalenin Kon</w:t>
      </w:r>
      <w:r w:rsidR="002A210B" w:rsidRPr="00980253">
        <w:rPr>
          <w:rFonts w:ascii="Arial" w:hAnsi="Arial" w:cs="Arial"/>
        </w:rPr>
        <w:t xml:space="preserve">usu : </w:t>
      </w:r>
    </w:p>
    <w:p w:rsidR="00E63632" w:rsidRDefault="00FF4714" w:rsidP="00FF47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Ticari </w:t>
      </w:r>
      <w:proofErr w:type="spellStart"/>
      <w:proofErr w:type="gramStart"/>
      <w:r>
        <w:rPr>
          <w:rFonts w:ascii="Arial" w:hAnsi="Arial" w:cs="Arial"/>
        </w:rPr>
        <w:t>Ünvan</w:t>
      </w:r>
      <w:proofErr w:type="spellEnd"/>
      <w:r w:rsidR="00E63632" w:rsidRPr="00980253">
        <w:rPr>
          <w:rFonts w:ascii="Arial" w:hAnsi="Arial" w:cs="Arial"/>
        </w:rPr>
        <w:t xml:space="preserve">     :</w:t>
      </w:r>
      <w:proofErr w:type="gramEnd"/>
    </w:p>
    <w:p w:rsidR="00FF4714" w:rsidRPr="00980253" w:rsidRDefault="00FF4714" w:rsidP="00FF4714">
      <w:pPr>
        <w:spacing w:after="0" w:line="240" w:lineRule="auto"/>
        <w:rPr>
          <w:rFonts w:ascii="Arial" w:hAnsi="Arial" w:cs="Arial"/>
        </w:rPr>
      </w:pPr>
    </w:p>
    <w:p w:rsidR="00980253" w:rsidRPr="00212B99" w:rsidRDefault="00212B99" w:rsidP="00212B99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1.</w:t>
      </w:r>
      <w:r w:rsidR="002A210B" w:rsidRPr="00212B99">
        <w:rPr>
          <w:rFonts w:ascii="Arial" w:hAnsi="Arial" w:cs="Arial"/>
          <w:b/>
          <w:color w:val="FF0000"/>
        </w:rPr>
        <w:t>( ihale Tarihi )</w:t>
      </w:r>
      <w:r w:rsidR="00D021F5" w:rsidRPr="00212B99">
        <w:rPr>
          <w:rFonts w:ascii="Arial" w:hAnsi="Arial" w:cs="Arial"/>
          <w:b/>
          <w:color w:val="FF0000"/>
        </w:rPr>
        <w:t xml:space="preserve"> tarihi it</w:t>
      </w:r>
      <w:r w:rsidR="002A210B" w:rsidRPr="00212B99">
        <w:rPr>
          <w:rFonts w:ascii="Arial" w:hAnsi="Arial" w:cs="Arial"/>
          <w:b/>
          <w:color w:val="FF0000"/>
        </w:rPr>
        <w:t xml:space="preserve">ibariyle </w:t>
      </w:r>
      <w:r w:rsidR="005E6B38" w:rsidRPr="00212B99">
        <w:rPr>
          <w:rFonts w:ascii="Arial" w:hAnsi="Arial" w:cs="Arial"/>
          <w:b/>
          <w:color w:val="FF0000"/>
        </w:rPr>
        <w:t>Kamu</w:t>
      </w:r>
      <w:r w:rsidR="002A210B" w:rsidRPr="00212B99">
        <w:rPr>
          <w:rFonts w:ascii="Arial" w:hAnsi="Arial" w:cs="Arial"/>
          <w:b/>
          <w:color w:val="FF0000"/>
        </w:rPr>
        <w:t xml:space="preserve"> İhale yasasının</w:t>
      </w:r>
      <w:r w:rsidR="00D021F5" w:rsidRPr="00212B99">
        <w:rPr>
          <w:rFonts w:ascii="Arial" w:hAnsi="Arial" w:cs="Arial"/>
          <w:b/>
          <w:color w:val="FF0000"/>
        </w:rPr>
        <w:t xml:space="preserve"> 4(1) maddesi</w:t>
      </w:r>
      <w:r w:rsidRPr="00212B99">
        <w:rPr>
          <w:rFonts w:ascii="Arial" w:hAnsi="Arial" w:cs="Arial"/>
          <w:b/>
          <w:color w:val="FF0000"/>
        </w:rPr>
        <w:t>nde belirtilen</w:t>
      </w:r>
      <w:r w:rsidR="002A210B" w:rsidRPr="00212B99">
        <w:rPr>
          <w:rFonts w:ascii="Arial" w:hAnsi="Arial" w:cs="Arial"/>
          <w:b/>
          <w:color w:val="FF0000"/>
        </w:rPr>
        <w:t xml:space="preserve"> İhale </w:t>
      </w:r>
      <w:r w:rsidRPr="00212B99">
        <w:rPr>
          <w:rFonts w:ascii="Arial" w:hAnsi="Arial" w:cs="Arial"/>
          <w:b/>
          <w:color w:val="FF0000"/>
        </w:rPr>
        <w:t>Makamlarının İhale Değerlendirme Komisyonları aracılığı ile</w:t>
      </w:r>
      <w:r w:rsidR="006859BD" w:rsidRPr="00212B99">
        <w:rPr>
          <w:rFonts w:ascii="Arial" w:hAnsi="Arial" w:cs="Arial"/>
          <w:b/>
          <w:color w:val="FF0000"/>
        </w:rPr>
        <w:t xml:space="preserve"> </w:t>
      </w:r>
      <w:r w:rsidR="0096430F" w:rsidRPr="00212B99">
        <w:rPr>
          <w:rFonts w:ascii="Arial" w:hAnsi="Arial" w:cs="Arial"/>
          <w:b/>
          <w:color w:val="FF0000"/>
        </w:rPr>
        <w:t>alınmış</w:t>
      </w:r>
      <w:r w:rsidR="00563893" w:rsidRPr="00212B99">
        <w:rPr>
          <w:rFonts w:ascii="Arial" w:hAnsi="Arial" w:cs="Arial"/>
          <w:b/>
          <w:color w:val="FF0000"/>
        </w:rPr>
        <w:t xml:space="preserve"> (ek iş </w:t>
      </w:r>
      <w:proofErr w:type="gramStart"/>
      <w:r w:rsidR="00563893" w:rsidRPr="00212B99">
        <w:rPr>
          <w:rFonts w:ascii="Arial" w:hAnsi="Arial" w:cs="Arial"/>
          <w:b/>
          <w:color w:val="FF0000"/>
        </w:rPr>
        <w:t>dahil</w:t>
      </w:r>
      <w:proofErr w:type="gramEnd"/>
      <w:r w:rsidR="00563893" w:rsidRPr="00212B99">
        <w:rPr>
          <w:rFonts w:ascii="Arial" w:hAnsi="Arial" w:cs="Arial"/>
          <w:b/>
          <w:color w:val="FF0000"/>
        </w:rPr>
        <w:t>)</w:t>
      </w:r>
      <w:r w:rsidR="0096430F" w:rsidRPr="00212B99">
        <w:rPr>
          <w:rFonts w:ascii="Arial" w:hAnsi="Arial" w:cs="Arial"/>
          <w:b/>
          <w:color w:val="FF0000"/>
        </w:rPr>
        <w:t xml:space="preserve"> ve</w:t>
      </w:r>
      <w:r w:rsidR="00D021F5" w:rsidRPr="00212B99">
        <w:rPr>
          <w:rFonts w:ascii="Arial" w:hAnsi="Arial" w:cs="Arial"/>
          <w:b/>
          <w:color w:val="FF0000"/>
        </w:rPr>
        <w:t xml:space="preserve"> henüz tamam</w:t>
      </w:r>
      <w:r w:rsidR="0096430F" w:rsidRPr="00212B99">
        <w:rPr>
          <w:rFonts w:ascii="Arial" w:hAnsi="Arial" w:cs="Arial"/>
          <w:b/>
          <w:color w:val="FF0000"/>
        </w:rPr>
        <w:t>lanmamış ve devam eden (geçici kabulü yapılmayan</w:t>
      </w:r>
      <w:r w:rsidR="00D021F5" w:rsidRPr="00212B99">
        <w:rPr>
          <w:rFonts w:ascii="Arial" w:hAnsi="Arial" w:cs="Arial"/>
          <w:b/>
          <w:color w:val="FF0000"/>
        </w:rPr>
        <w:t>) işlerin dökümü</w:t>
      </w:r>
      <w:r w:rsidR="000A6BD1" w:rsidRPr="00212B99">
        <w:rPr>
          <w:rFonts w:ascii="Arial" w:hAnsi="Arial" w:cs="Arial"/>
          <w:b/>
          <w:color w:val="FF0000"/>
        </w:rPr>
        <w:t xml:space="preserve"> </w:t>
      </w:r>
      <w:r w:rsidR="00D021F5" w:rsidRPr="00212B99">
        <w:rPr>
          <w:rFonts w:ascii="Arial" w:hAnsi="Arial" w:cs="Arial"/>
          <w:b/>
          <w:color w:val="FF0000"/>
        </w:rPr>
        <w:t>aşağıda sunulmaktadır.</w:t>
      </w:r>
    </w:p>
    <w:p w:rsidR="00185C47" w:rsidRPr="00C06BC0" w:rsidRDefault="00212B99" w:rsidP="00BE6AA5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2.</w:t>
      </w:r>
      <w:r w:rsidR="0096430F" w:rsidRPr="00212B99">
        <w:rPr>
          <w:rFonts w:ascii="Arial" w:hAnsi="Arial" w:cs="Arial"/>
          <w:b/>
          <w:color w:val="FF0000"/>
        </w:rPr>
        <w:t>İhale</w:t>
      </w:r>
      <w:r w:rsidRPr="00212B99">
        <w:rPr>
          <w:rFonts w:ascii="Arial" w:hAnsi="Arial" w:cs="Arial"/>
          <w:b/>
          <w:color w:val="FF0000"/>
        </w:rPr>
        <w:t xml:space="preserve"> Değerlendirme</w:t>
      </w:r>
      <w:r w:rsidR="0096430F" w:rsidRPr="00212B99">
        <w:rPr>
          <w:rFonts w:ascii="Arial" w:hAnsi="Arial" w:cs="Arial"/>
          <w:b/>
          <w:color w:val="FF0000"/>
        </w:rPr>
        <w:t xml:space="preserve"> </w:t>
      </w:r>
      <w:r w:rsidRPr="00212B99">
        <w:rPr>
          <w:rFonts w:ascii="Arial" w:hAnsi="Arial" w:cs="Arial"/>
          <w:b/>
          <w:color w:val="FF0000"/>
        </w:rPr>
        <w:t>Komisyonları</w:t>
      </w:r>
      <w:r w:rsidR="00D021F5" w:rsidRPr="00212B99">
        <w:rPr>
          <w:rFonts w:ascii="Arial" w:hAnsi="Arial" w:cs="Arial"/>
          <w:b/>
          <w:color w:val="FF0000"/>
        </w:rPr>
        <w:t xml:space="preserve"> tarafından adımıza ihale kararı</w:t>
      </w:r>
      <w:r w:rsidR="000A6BD1" w:rsidRPr="00212B99">
        <w:rPr>
          <w:rFonts w:ascii="Arial" w:hAnsi="Arial" w:cs="Arial"/>
          <w:b/>
          <w:color w:val="FF0000"/>
        </w:rPr>
        <w:t xml:space="preserve"> </w:t>
      </w:r>
      <w:r w:rsidR="00D021F5" w:rsidRPr="00212B99">
        <w:rPr>
          <w:rFonts w:ascii="Arial" w:hAnsi="Arial" w:cs="Arial"/>
          <w:b/>
          <w:color w:val="FF0000"/>
        </w:rPr>
        <w:t>üretilmiş olup</w:t>
      </w:r>
      <w:r w:rsidR="000A6BD1" w:rsidRPr="00212B99">
        <w:rPr>
          <w:rFonts w:ascii="Arial" w:hAnsi="Arial" w:cs="Arial"/>
          <w:b/>
          <w:color w:val="FF0000"/>
        </w:rPr>
        <w:t xml:space="preserve"> </w:t>
      </w:r>
      <w:r w:rsidR="00D021F5" w:rsidRPr="00212B99">
        <w:rPr>
          <w:rFonts w:ascii="Arial" w:hAnsi="Arial" w:cs="Arial"/>
          <w:b/>
          <w:color w:val="FF0000"/>
        </w:rPr>
        <w:t xml:space="preserve">henüz tebliği </w:t>
      </w:r>
      <w:r w:rsidRPr="00212B99">
        <w:rPr>
          <w:rFonts w:ascii="Arial" w:hAnsi="Arial" w:cs="Arial"/>
          <w:b/>
          <w:color w:val="FF0000"/>
        </w:rPr>
        <w:t xml:space="preserve">ve sözleşmesi yapılmamış işlerin dökümü aşağıda sunulmaktadır. Bu işlerin de </w:t>
      </w:r>
      <w:r w:rsidR="00D021F5" w:rsidRPr="00212B99">
        <w:rPr>
          <w:rFonts w:ascii="Arial" w:hAnsi="Arial" w:cs="Arial"/>
          <w:b/>
          <w:color w:val="FF0000"/>
        </w:rPr>
        <w:t>beyannameye eklenmesine herhangi bir itirazımızın olmadığını imza ve beyan ederiz.</w:t>
      </w: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4111"/>
        <w:gridCol w:w="1418"/>
        <w:gridCol w:w="1417"/>
        <w:gridCol w:w="1728"/>
      </w:tblGrid>
      <w:tr w:rsidR="00203BB1" w:rsidRPr="00980253" w:rsidTr="00203BB1">
        <w:trPr>
          <w:trHeight w:val="354"/>
          <w:jc w:val="center"/>
        </w:trPr>
        <w:tc>
          <w:tcPr>
            <w:tcW w:w="9410" w:type="dxa"/>
            <w:gridSpan w:val="5"/>
            <w:shd w:val="clear" w:color="auto" w:fill="C2D69B" w:themeFill="accent3" w:themeFillTint="99"/>
            <w:vAlign w:val="center"/>
          </w:tcPr>
          <w:p w:rsidR="00203BB1" w:rsidRPr="00980253" w:rsidRDefault="00203BB1" w:rsidP="00203B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Devam Eden ( Geçici Kabulü Yapılmamış) İşler</w:t>
            </w:r>
          </w:p>
        </w:tc>
      </w:tr>
      <w:tr w:rsidR="00203BB1" w:rsidRPr="00980253" w:rsidTr="0046578B">
        <w:trPr>
          <w:trHeight w:val="418"/>
          <w:jc w:val="center"/>
        </w:trPr>
        <w:tc>
          <w:tcPr>
            <w:tcW w:w="736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S.No</w:t>
            </w:r>
          </w:p>
        </w:tc>
        <w:tc>
          <w:tcPr>
            <w:tcW w:w="4111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İsin Kısaca Tanımı</w:t>
            </w:r>
          </w:p>
        </w:tc>
        <w:tc>
          <w:tcPr>
            <w:tcW w:w="1418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İhale No.</w:t>
            </w:r>
          </w:p>
        </w:tc>
        <w:tc>
          <w:tcPr>
            <w:tcW w:w="1417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03BB1">
              <w:rPr>
                <w:rFonts w:ascii="Arial" w:hAnsi="Arial" w:cs="Arial"/>
                <w:b/>
                <w:sz w:val="18"/>
                <w:szCs w:val="18"/>
              </w:rPr>
              <w:t>Sözleşme  Tarihi</w:t>
            </w:r>
            <w:proofErr w:type="gramEnd"/>
          </w:p>
        </w:tc>
        <w:tc>
          <w:tcPr>
            <w:tcW w:w="1728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03BB1">
              <w:rPr>
                <w:rFonts w:ascii="Arial" w:hAnsi="Arial" w:cs="Arial"/>
                <w:b/>
                <w:sz w:val="18"/>
                <w:szCs w:val="18"/>
              </w:rPr>
              <w:t>TL  Karşılık</w:t>
            </w:r>
            <w:proofErr w:type="gramEnd"/>
          </w:p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(KDV Hariç)</w:t>
            </w:r>
          </w:p>
        </w:tc>
      </w:tr>
      <w:tr w:rsidR="002A210B" w:rsidRPr="00980253" w:rsidTr="00203BB1">
        <w:trPr>
          <w:trHeight w:val="402"/>
          <w:jc w:val="center"/>
        </w:trPr>
        <w:tc>
          <w:tcPr>
            <w:tcW w:w="736" w:type="dxa"/>
            <w:vAlign w:val="center"/>
          </w:tcPr>
          <w:p w:rsidR="002A210B" w:rsidRPr="00980253" w:rsidRDefault="00203BB1" w:rsidP="00212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11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A210B" w:rsidRPr="00980253" w:rsidTr="00203BB1">
        <w:trPr>
          <w:trHeight w:val="422"/>
          <w:jc w:val="center"/>
        </w:trPr>
        <w:tc>
          <w:tcPr>
            <w:tcW w:w="736" w:type="dxa"/>
            <w:vAlign w:val="center"/>
          </w:tcPr>
          <w:p w:rsidR="002A210B" w:rsidRPr="00980253" w:rsidRDefault="00203BB1" w:rsidP="00212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A210B" w:rsidRPr="00980253" w:rsidTr="00203BB1">
        <w:trPr>
          <w:trHeight w:val="472"/>
          <w:jc w:val="center"/>
        </w:trPr>
        <w:tc>
          <w:tcPr>
            <w:tcW w:w="736" w:type="dxa"/>
            <w:vAlign w:val="center"/>
          </w:tcPr>
          <w:p w:rsidR="002A210B" w:rsidRPr="00980253" w:rsidRDefault="00203BB1" w:rsidP="00212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F4714" w:rsidRPr="00980253" w:rsidTr="00203BB1">
        <w:trPr>
          <w:trHeight w:val="472"/>
          <w:jc w:val="center"/>
        </w:trPr>
        <w:tc>
          <w:tcPr>
            <w:tcW w:w="736" w:type="dxa"/>
            <w:vAlign w:val="center"/>
          </w:tcPr>
          <w:p w:rsidR="00FF4714" w:rsidRDefault="00FF4714" w:rsidP="00212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11" w:type="dxa"/>
          </w:tcPr>
          <w:p w:rsidR="00FF4714" w:rsidRPr="00980253" w:rsidRDefault="00FF4714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FF4714" w:rsidRPr="00980253" w:rsidRDefault="00FF4714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F4714" w:rsidRPr="00980253" w:rsidRDefault="00FF4714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</w:tcPr>
          <w:p w:rsidR="00FF4714" w:rsidRPr="00980253" w:rsidRDefault="00FF4714" w:rsidP="00BE6A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03BB1" w:rsidRPr="00980253" w:rsidTr="00203BB1">
        <w:trPr>
          <w:trHeight w:val="454"/>
          <w:jc w:val="center"/>
        </w:trPr>
        <w:tc>
          <w:tcPr>
            <w:tcW w:w="9410" w:type="dxa"/>
            <w:gridSpan w:val="5"/>
            <w:shd w:val="clear" w:color="auto" w:fill="C2D69B" w:themeFill="accent3" w:themeFillTint="99"/>
            <w:vAlign w:val="center"/>
          </w:tcPr>
          <w:p w:rsidR="00203BB1" w:rsidRPr="00980253" w:rsidRDefault="00203BB1" w:rsidP="00203B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203BB1">
              <w:rPr>
                <w:rFonts w:ascii="Arial" w:hAnsi="Arial" w:cs="Arial"/>
                <w:b/>
              </w:rPr>
              <w:t>İhale Karar</w:t>
            </w:r>
            <w:r>
              <w:rPr>
                <w:rFonts w:ascii="Arial" w:hAnsi="Arial" w:cs="Arial"/>
                <w:b/>
              </w:rPr>
              <w:t>ı Üretilmiş Olup Henüz Tebliği v</w:t>
            </w:r>
            <w:r w:rsidRPr="00203BB1">
              <w:rPr>
                <w:rFonts w:ascii="Arial" w:hAnsi="Arial" w:cs="Arial"/>
                <w:b/>
              </w:rPr>
              <w:t>e Sözleşmesi Yapılmamış İşler</w:t>
            </w:r>
          </w:p>
        </w:tc>
      </w:tr>
      <w:tr w:rsidR="00203BB1" w:rsidRPr="00980253" w:rsidTr="00FE6B52">
        <w:trPr>
          <w:trHeight w:val="540"/>
          <w:jc w:val="center"/>
        </w:trPr>
        <w:tc>
          <w:tcPr>
            <w:tcW w:w="736" w:type="dxa"/>
            <w:vAlign w:val="center"/>
          </w:tcPr>
          <w:p w:rsidR="00203BB1" w:rsidRPr="00203BB1" w:rsidRDefault="00207192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S.N</w:t>
            </w:r>
            <w:r w:rsidR="00203BB1" w:rsidRPr="00203BB1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4111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İsin Kısaca Tanımı</w:t>
            </w:r>
          </w:p>
        </w:tc>
        <w:tc>
          <w:tcPr>
            <w:tcW w:w="1418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İhale No.</w:t>
            </w:r>
          </w:p>
        </w:tc>
        <w:tc>
          <w:tcPr>
            <w:tcW w:w="3145" w:type="dxa"/>
            <w:gridSpan w:val="2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03BB1">
              <w:rPr>
                <w:rFonts w:ascii="Arial" w:hAnsi="Arial" w:cs="Arial"/>
                <w:b/>
                <w:sz w:val="18"/>
                <w:szCs w:val="18"/>
              </w:rPr>
              <w:t>TL  Karşılık</w:t>
            </w:r>
            <w:proofErr w:type="gramEnd"/>
          </w:p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(KDV Hariç)</w:t>
            </w:r>
          </w:p>
        </w:tc>
      </w:tr>
      <w:tr w:rsidR="00203BB1" w:rsidRPr="00980253" w:rsidTr="00207192">
        <w:trPr>
          <w:trHeight w:val="336"/>
          <w:jc w:val="center"/>
        </w:trPr>
        <w:tc>
          <w:tcPr>
            <w:tcW w:w="736" w:type="dxa"/>
            <w:vAlign w:val="center"/>
          </w:tcPr>
          <w:p w:rsidR="00203BB1" w:rsidRDefault="00203BB1" w:rsidP="00212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11" w:type="dxa"/>
          </w:tcPr>
          <w:p w:rsidR="00203BB1" w:rsidRPr="00980253" w:rsidRDefault="00203BB1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203BB1" w:rsidRPr="00980253" w:rsidRDefault="00203BB1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45" w:type="dxa"/>
            <w:gridSpan w:val="2"/>
          </w:tcPr>
          <w:p w:rsidR="00203BB1" w:rsidRPr="00980253" w:rsidRDefault="00203BB1" w:rsidP="00BE6A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03BB1" w:rsidRPr="00980253" w:rsidTr="00203BB1">
        <w:trPr>
          <w:trHeight w:val="350"/>
          <w:jc w:val="center"/>
        </w:trPr>
        <w:tc>
          <w:tcPr>
            <w:tcW w:w="736" w:type="dxa"/>
            <w:vAlign w:val="center"/>
          </w:tcPr>
          <w:p w:rsidR="00203BB1" w:rsidRDefault="00203BB1" w:rsidP="00212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</w:tcPr>
          <w:p w:rsidR="00203BB1" w:rsidRPr="00980253" w:rsidRDefault="00203BB1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203BB1" w:rsidRPr="00980253" w:rsidRDefault="00203BB1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45" w:type="dxa"/>
            <w:gridSpan w:val="2"/>
          </w:tcPr>
          <w:p w:rsidR="00203BB1" w:rsidRPr="00980253" w:rsidRDefault="00203BB1" w:rsidP="00BE6A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07192" w:rsidRPr="00980253" w:rsidTr="00203BB1">
        <w:trPr>
          <w:trHeight w:val="350"/>
          <w:jc w:val="center"/>
        </w:trPr>
        <w:tc>
          <w:tcPr>
            <w:tcW w:w="736" w:type="dxa"/>
            <w:vAlign w:val="center"/>
          </w:tcPr>
          <w:p w:rsidR="00207192" w:rsidRDefault="00207192" w:rsidP="00212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</w:tcPr>
          <w:p w:rsidR="00207192" w:rsidRPr="00980253" w:rsidRDefault="00207192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207192" w:rsidRPr="00980253" w:rsidRDefault="00207192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45" w:type="dxa"/>
            <w:gridSpan w:val="2"/>
          </w:tcPr>
          <w:p w:rsidR="00207192" w:rsidRPr="00980253" w:rsidRDefault="00207192" w:rsidP="00BE6AA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C3D71" w:rsidRPr="004E69D9" w:rsidRDefault="0096430F" w:rsidP="00BE6AA5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E69D9">
        <w:rPr>
          <w:rFonts w:ascii="Arial" w:hAnsi="Arial" w:cs="Arial"/>
          <w:b/>
          <w:color w:val="FF0000"/>
          <w:sz w:val="20"/>
          <w:szCs w:val="20"/>
        </w:rPr>
        <w:t>Yeterli yerin olmaması halinde birden fazla sayfa kullanılacaktır</w:t>
      </w:r>
      <w:r w:rsidR="007C6E68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1F711C" w:rsidRPr="00980253" w:rsidRDefault="0096430F" w:rsidP="00203BB1">
      <w:pPr>
        <w:spacing w:line="240" w:lineRule="auto"/>
        <w:ind w:left="5664" w:firstLine="708"/>
        <w:jc w:val="center"/>
        <w:rPr>
          <w:rFonts w:ascii="Arial" w:hAnsi="Arial" w:cs="Arial"/>
          <w:b/>
        </w:rPr>
      </w:pPr>
      <w:r w:rsidRPr="00980253">
        <w:rPr>
          <w:rFonts w:ascii="Arial" w:hAnsi="Arial" w:cs="Arial"/>
          <w:b/>
        </w:rPr>
        <w:t>Yasal temsilcisinin</w:t>
      </w:r>
    </w:p>
    <w:p w:rsidR="00F15E3E" w:rsidRPr="00980253" w:rsidRDefault="003C4A94" w:rsidP="00203BB1">
      <w:pPr>
        <w:spacing w:line="240" w:lineRule="auto"/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F15E3E" w:rsidRPr="00980253">
        <w:rPr>
          <w:rFonts w:ascii="Arial" w:hAnsi="Arial" w:cs="Arial"/>
          <w:b/>
        </w:rPr>
        <w:t xml:space="preserve">İmzası: </w:t>
      </w:r>
      <w:proofErr w:type="gramStart"/>
      <w:r w:rsidR="00F15E3E" w:rsidRPr="00980253">
        <w:rPr>
          <w:rFonts w:ascii="Arial" w:hAnsi="Arial" w:cs="Arial"/>
          <w:b/>
        </w:rPr>
        <w:t>..................</w:t>
      </w:r>
      <w:proofErr w:type="gramEnd"/>
    </w:p>
    <w:p w:rsidR="00F15E3E" w:rsidRDefault="00F15E3E" w:rsidP="00203BB1">
      <w:pPr>
        <w:spacing w:line="240" w:lineRule="auto"/>
        <w:ind w:left="4956"/>
        <w:jc w:val="center"/>
        <w:rPr>
          <w:rFonts w:ascii="Arial" w:hAnsi="Arial" w:cs="Arial"/>
          <w:b/>
        </w:rPr>
      </w:pPr>
      <w:r w:rsidRPr="00980253">
        <w:rPr>
          <w:rFonts w:ascii="Arial" w:hAnsi="Arial" w:cs="Arial"/>
          <w:b/>
        </w:rPr>
        <w:t xml:space="preserve">Adı – Soyadı: </w:t>
      </w:r>
      <w:proofErr w:type="gramStart"/>
      <w:r w:rsidRPr="00980253">
        <w:rPr>
          <w:rFonts w:ascii="Arial" w:hAnsi="Arial" w:cs="Arial"/>
          <w:b/>
        </w:rPr>
        <w:t>................</w:t>
      </w:r>
      <w:r w:rsidR="006859BD">
        <w:rPr>
          <w:rFonts w:ascii="Arial" w:hAnsi="Arial" w:cs="Arial"/>
          <w:b/>
        </w:rPr>
        <w:t>......</w:t>
      </w:r>
      <w:proofErr w:type="gramEnd"/>
    </w:p>
    <w:p w:rsidR="006859BD" w:rsidRDefault="006859BD" w:rsidP="00203BB1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  <w:r w:rsidR="003C4A94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Makamı: </w:t>
      </w:r>
      <w:proofErr w:type="gramStart"/>
      <w:r>
        <w:rPr>
          <w:rFonts w:ascii="Arial" w:hAnsi="Arial" w:cs="Arial"/>
          <w:b/>
        </w:rPr>
        <w:t>...................</w:t>
      </w:r>
      <w:proofErr w:type="gramEnd"/>
    </w:p>
    <w:p w:rsidR="003C4A94" w:rsidRDefault="006859BD" w:rsidP="00203BB1">
      <w:pPr>
        <w:jc w:val="center"/>
        <w:rPr>
          <w:rFonts w:ascii="Arial" w:hAnsi="Arial" w:cs="Arial"/>
        </w:rPr>
      </w:pPr>
      <w:r w:rsidRPr="006859BD">
        <w:rPr>
          <w:rFonts w:ascii="Arial" w:hAnsi="Arial" w:cs="Arial"/>
        </w:rPr>
        <w:t>( mühür )</w:t>
      </w:r>
    </w:p>
    <w:p w:rsidR="006859BD" w:rsidRPr="003C4A94" w:rsidRDefault="00633D3C" w:rsidP="00D408EB">
      <w:pPr>
        <w:jc w:val="both"/>
        <w:rPr>
          <w:rFonts w:ascii="Arial" w:hAnsi="Arial" w:cs="Arial"/>
          <w:b/>
          <w:color w:val="FF0000"/>
        </w:rPr>
      </w:pPr>
      <w:r w:rsidRPr="00FF4714">
        <w:rPr>
          <w:rFonts w:ascii="Arial" w:hAnsi="Arial" w:cs="Arial"/>
          <w:b/>
          <w:color w:val="FF0000"/>
          <w:u w:val="single"/>
        </w:rPr>
        <w:t xml:space="preserve">ÖNEMLİ </w:t>
      </w:r>
      <w:r w:rsidR="00F15E3E" w:rsidRPr="00FF4714">
        <w:rPr>
          <w:rFonts w:ascii="Arial" w:hAnsi="Arial" w:cs="Arial"/>
          <w:b/>
          <w:color w:val="FF0000"/>
          <w:u w:val="single"/>
        </w:rPr>
        <w:t>N</w:t>
      </w:r>
      <w:r w:rsidRPr="00FF4714">
        <w:rPr>
          <w:rFonts w:ascii="Arial" w:hAnsi="Arial" w:cs="Arial"/>
          <w:b/>
          <w:color w:val="FF0000"/>
          <w:u w:val="single"/>
        </w:rPr>
        <w:t>OT</w:t>
      </w:r>
      <w:r w:rsidR="00F15E3E" w:rsidRPr="00FF4714">
        <w:rPr>
          <w:rFonts w:ascii="Arial" w:hAnsi="Arial" w:cs="Arial"/>
          <w:b/>
          <w:color w:val="FF0000"/>
          <w:u w:val="single"/>
        </w:rPr>
        <w:t>:</w:t>
      </w:r>
      <w:r w:rsidR="00212B99" w:rsidRPr="003C4A94">
        <w:rPr>
          <w:rFonts w:ascii="Arial" w:hAnsi="Arial" w:cs="Arial"/>
          <w:b/>
          <w:color w:val="FF0000"/>
        </w:rPr>
        <w:t xml:space="preserve"> </w:t>
      </w:r>
      <w:r w:rsidR="00F15E3E" w:rsidRPr="003C4A94">
        <w:rPr>
          <w:rFonts w:ascii="Arial" w:hAnsi="Arial" w:cs="Arial"/>
          <w:b/>
          <w:color w:val="FF0000"/>
        </w:rPr>
        <w:t>Elinde iş olduğu halde bildir</w:t>
      </w:r>
      <w:r w:rsidR="00FF4714">
        <w:rPr>
          <w:rFonts w:ascii="Arial" w:hAnsi="Arial" w:cs="Arial"/>
          <w:b/>
          <w:color w:val="FF0000"/>
        </w:rPr>
        <w:t>i</w:t>
      </w:r>
      <w:r w:rsidR="007C6E68">
        <w:rPr>
          <w:rFonts w:ascii="Arial" w:hAnsi="Arial" w:cs="Arial"/>
          <w:b/>
          <w:color w:val="FF0000"/>
        </w:rPr>
        <w:t xml:space="preserve">mde bulunmayan, </w:t>
      </w:r>
      <w:r w:rsidR="00F15E3E" w:rsidRPr="003C4A94">
        <w:rPr>
          <w:rFonts w:ascii="Arial" w:hAnsi="Arial" w:cs="Arial"/>
          <w:b/>
          <w:color w:val="FF0000"/>
        </w:rPr>
        <w:t xml:space="preserve">yanlış veya </w:t>
      </w:r>
      <w:r w:rsidR="003C4A94" w:rsidRPr="003C4A94">
        <w:rPr>
          <w:rFonts w:ascii="Arial" w:hAnsi="Arial" w:cs="Arial"/>
          <w:b/>
          <w:color w:val="FF0000"/>
        </w:rPr>
        <w:t>eksik bildirimde</w:t>
      </w:r>
      <w:r w:rsidR="002A0CCD" w:rsidRPr="003C4A94">
        <w:rPr>
          <w:rFonts w:ascii="Arial" w:hAnsi="Arial" w:cs="Arial"/>
          <w:b/>
          <w:color w:val="FF0000"/>
        </w:rPr>
        <w:t xml:space="preserve"> bulunan isteklilerin teklifleri değerlendirilirken bu </w:t>
      </w:r>
      <w:proofErr w:type="gramStart"/>
      <w:r w:rsidR="00980253" w:rsidRPr="003C4A94">
        <w:rPr>
          <w:rFonts w:ascii="Arial" w:hAnsi="Arial" w:cs="Arial"/>
          <w:b/>
          <w:color w:val="FF0000"/>
        </w:rPr>
        <w:t>kritere</w:t>
      </w:r>
      <w:proofErr w:type="gramEnd"/>
      <w:r w:rsidR="00980253" w:rsidRPr="003C4A94">
        <w:rPr>
          <w:rFonts w:ascii="Arial" w:hAnsi="Arial" w:cs="Arial"/>
          <w:b/>
          <w:color w:val="FF0000"/>
        </w:rPr>
        <w:t xml:space="preserve"> puan verilmez</w:t>
      </w:r>
      <w:r w:rsidR="00212B99" w:rsidRPr="003C4A94">
        <w:rPr>
          <w:rFonts w:ascii="Arial" w:hAnsi="Arial" w:cs="Arial"/>
          <w:b/>
          <w:color w:val="FF0000"/>
        </w:rPr>
        <w:t xml:space="preserve">. Ayrıca, </w:t>
      </w:r>
      <w:r w:rsidR="003C4A94" w:rsidRPr="003C4A94">
        <w:rPr>
          <w:rFonts w:ascii="Arial" w:hAnsi="Arial" w:cs="Arial"/>
          <w:b/>
          <w:color w:val="FF0000"/>
        </w:rPr>
        <w:t>yukarıda belirtilen</w:t>
      </w:r>
      <w:r w:rsidR="00212B99" w:rsidRPr="003C4A94">
        <w:rPr>
          <w:rFonts w:ascii="Arial" w:hAnsi="Arial" w:cs="Arial"/>
          <w:b/>
          <w:color w:val="FF0000"/>
        </w:rPr>
        <w:t xml:space="preserve"> durumun tespit edilmesi halinde</w:t>
      </w:r>
      <w:r w:rsidR="003C4A94" w:rsidRPr="003C4A94">
        <w:rPr>
          <w:rFonts w:ascii="Arial" w:hAnsi="Arial" w:cs="Arial"/>
          <w:b/>
          <w:color w:val="FF0000"/>
        </w:rPr>
        <w:t>,</w:t>
      </w:r>
      <w:r w:rsidR="00212B99" w:rsidRPr="003C4A94">
        <w:rPr>
          <w:rFonts w:ascii="Arial" w:hAnsi="Arial" w:cs="Arial"/>
          <w:b/>
          <w:color w:val="FF0000"/>
        </w:rPr>
        <w:t xml:space="preserve"> 20/2016 sayı</w:t>
      </w:r>
      <w:r w:rsidR="00203BB1">
        <w:rPr>
          <w:rFonts w:ascii="Arial" w:hAnsi="Arial" w:cs="Arial"/>
          <w:b/>
          <w:color w:val="FF0000"/>
        </w:rPr>
        <w:t>lı Kamu İhale Yasasının 13’üncü</w:t>
      </w:r>
      <w:r w:rsidR="00212B99" w:rsidRPr="003C4A94">
        <w:rPr>
          <w:rFonts w:ascii="Arial" w:hAnsi="Arial" w:cs="Arial"/>
          <w:b/>
          <w:color w:val="FF0000"/>
        </w:rPr>
        <w:t xml:space="preserve"> maddesine göre</w:t>
      </w:r>
      <w:r w:rsidR="00980253" w:rsidRPr="003C4A94">
        <w:rPr>
          <w:rFonts w:ascii="Arial" w:hAnsi="Arial" w:cs="Arial"/>
          <w:b/>
          <w:color w:val="FF0000"/>
        </w:rPr>
        <w:t xml:space="preserve"> Merkezi İhale Komisyonu tarafından </w:t>
      </w:r>
      <w:r w:rsidR="00665C9C" w:rsidRPr="003C4A94">
        <w:rPr>
          <w:rFonts w:ascii="Arial" w:hAnsi="Arial" w:cs="Arial"/>
          <w:b/>
          <w:color w:val="FF0000"/>
        </w:rPr>
        <w:t>1</w:t>
      </w:r>
      <w:r w:rsidR="00980253" w:rsidRPr="003C4A94">
        <w:rPr>
          <w:rFonts w:ascii="Arial" w:hAnsi="Arial" w:cs="Arial"/>
          <w:b/>
          <w:color w:val="FF0000"/>
        </w:rPr>
        <w:t>(</w:t>
      </w:r>
      <w:r w:rsidR="00212B99" w:rsidRPr="003C4A94">
        <w:rPr>
          <w:rFonts w:ascii="Arial" w:hAnsi="Arial" w:cs="Arial"/>
          <w:b/>
          <w:color w:val="FF0000"/>
        </w:rPr>
        <w:t>b</w:t>
      </w:r>
      <w:r w:rsidR="00665C9C" w:rsidRPr="003C4A94">
        <w:rPr>
          <w:rFonts w:ascii="Arial" w:hAnsi="Arial" w:cs="Arial"/>
          <w:b/>
          <w:color w:val="FF0000"/>
        </w:rPr>
        <w:t>ir</w:t>
      </w:r>
      <w:r w:rsidR="00980253" w:rsidRPr="003C4A94">
        <w:rPr>
          <w:rFonts w:ascii="Arial" w:hAnsi="Arial" w:cs="Arial"/>
          <w:b/>
          <w:color w:val="FF0000"/>
        </w:rPr>
        <w:t xml:space="preserve">) </w:t>
      </w:r>
      <w:r w:rsidR="00212B99" w:rsidRPr="003C4A94">
        <w:rPr>
          <w:rFonts w:ascii="Arial" w:hAnsi="Arial" w:cs="Arial"/>
          <w:b/>
          <w:color w:val="FF0000"/>
        </w:rPr>
        <w:t>y</w:t>
      </w:r>
      <w:r w:rsidR="00665C9C" w:rsidRPr="003C4A94">
        <w:rPr>
          <w:rFonts w:ascii="Arial" w:hAnsi="Arial" w:cs="Arial"/>
          <w:b/>
          <w:color w:val="FF0000"/>
        </w:rPr>
        <w:t>ıldan</w:t>
      </w:r>
      <w:r w:rsidR="00980253" w:rsidRPr="003C4A94">
        <w:rPr>
          <w:rFonts w:ascii="Arial" w:hAnsi="Arial" w:cs="Arial"/>
          <w:b/>
          <w:color w:val="FF0000"/>
        </w:rPr>
        <w:t xml:space="preserve"> az o</w:t>
      </w:r>
      <w:r w:rsidR="003C4A94" w:rsidRPr="003C4A94">
        <w:rPr>
          <w:rFonts w:ascii="Arial" w:hAnsi="Arial" w:cs="Arial"/>
          <w:b/>
          <w:color w:val="FF0000"/>
        </w:rPr>
        <w:t>lmamak üzere 2(iki) yıla kadar</w:t>
      </w:r>
      <w:r w:rsidR="00980253" w:rsidRPr="003C4A94">
        <w:rPr>
          <w:rFonts w:ascii="Arial" w:hAnsi="Arial" w:cs="Arial"/>
          <w:b/>
          <w:color w:val="FF0000"/>
        </w:rPr>
        <w:t xml:space="preserve"> </w:t>
      </w:r>
      <w:r w:rsidR="003C4A94" w:rsidRPr="003C4A94">
        <w:rPr>
          <w:rFonts w:ascii="Arial" w:hAnsi="Arial" w:cs="Arial"/>
          <w:b/>
          <w:color w:val="FF0000"/>
        </w:rPr>
        <w:t>20/2016 sayılı Kamu İhale Yasası kapsamındaki ihalelere</w:t>
      </w:r>
      <w:r w:rsidR="00980253" w:rsidRPr="003C4A94">
        <w:rPr>
          <w:rFonts w:ascii="Arial" w:hAnsi="Arial" w:cs="Arial"/>
          <w:b/>
          <w:color w:val="FF0000"/>
        </w:rPr>
        <w:t xml:space="preserve"> kat</w:t>
      </w:r>
      <w:r w:rsidR="00212B99" w:rsidRPr="003C4A94">
        <w:rPr>
          <w:rFonts w:ascii="Arial" w:hAnsi="Arial" w:cs="Arial"/>
          <w:b/>
          <w:color w:val="FF0000"/>
        </w:rPr>
        <w:t>ılmak</w:t>
      </w:r>
      <w:r w:rsidR="003C4A94" w:rsidRPr="003C4A94">
        <w:rPr>
          <w:rFonts w:ascii="Arial" w:hAnsi="Arial" w:cs="Arial"/>
          <w:b/>
          <w:color w:val="FF0000"/>
        </w:rPr>
        <w:t>tan yasaklama kararı verilir.</w:t>
      </w:r>
    </w:p>
    <w:sectPr w:rsidR="006859BD" w:rsidRPr="003C4A94" w:rsidSect="00633D3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7728"/>
    <w:multiLevelType w:val="hybridMultilevel"/>
    <w:tmpl w:val="F53CBFD4"/>
    <w:lvl w:ilvl="0" w:tplc="05FC13C0">
      <w:start w:val="1"/>
      <w:numFmt w:val="bullet"/>
      <w:lvlText w:val=""/>
      <w:lvlJc w:val="left"/>
      <w:pPr>
        <w:ind w:left="42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5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2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998" w:hanging="360"/>
      </w:pPr>
      <w:rPr>
        <w:rFonts w:ascii="Wingdings" w:hAnsi="Wingdings" w:hint="default"/>
      </w:rPr>
    </w:lvl>
  </w:abstractNum>
  <w:abstractNum w:abstractNumId="1">
    <w:nsid w:val="098612C2"/>
    <w:multiLevelType w:val="hybridMultilevel"/>
    <w:tmpl w:val="B1DA7BB6"/>
    <w:lvl w:ilvl="0" w:tplc="4FA857D6">
      <w:start w:val="1"/>
      <w:numFmt w:val="bullet"/>
      <w:lvlText w:val="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B5F8F"/>
    <w:multiLevelType w:val="hybridMultilevel"/>
    <w:tmpl w:val="7938CA54"/>
    <w:lvl w:ilvl="0" w:tplc="05FC13C0">
      <w:start w:val="1"/>
      <w:numFmt w:val="bullet"/>
      <w:lvlText w:val=""/>
      <w:lvlJc w:val="left"/>
      <w:pPr>
        <w:ind w:left="495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1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8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5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2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9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718" w:hanging="360"/>
      </w:pPr>
      <w:rPr>
        <w:rFonts w:ascii="Wingdings" w:hAnsi="Wingdings" w:hint="default"/>
      </w:rPr>
    </w:lvl>
  </w:abstractNum>
  <w:abstractNum w:abstractNumId="3">
    <w:nsid w:val="1DE46519"/>
    <w:multiLevelType w:val="hybridMultilevel"/>
    <w:tmpl w:val="92E4BF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401DE"/>
    <w:multiLevelType w:val="hybridMultilevel"/>
    <w:tmpl w:val="AFFE12A0"/>
    <w:lvl w:ilvl="0" w:tplc="4FA857D6">
      <w:start w:val="1"/>
      <w:numFmt w:val="bullet"/>
      <w:lvlText w:val="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573C5462"/>
    <w:multiLevelType w:val="hybridMultilevel"/>
    <w:tmpl w:val="C0CAB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10C13"/>
    <w:multiLevelType w:val="hybridMultilevel"/>
    <w:tmpl w:val="E9D4047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7F96"/>
    <w:rsid w:val="000109F2"/>
    <w:rsid w:val="00021625"/>
    <w:rsid w:val="000A6BD1"/>
    <w:rsid w:val="000E4548"/>
    <w:rsid w:val="0012573D"/>
    <w:rsid w:val="00131178"/>
    <w:rsid w:val="00185C47"/>
    <w:rsid w:val="001A55AE"/>
    <w:rsid w:val="001B47FC"/>
    <w:rsid w:val="001D52F6"/>
    <w:rsid w:val="001F711C"/>
    <w:rsid w:val="00203BB1"/>
    <w:rsid w:val="00207192"/>
    <w:rsid w:val="00212B99"/>
    <w:rsid w:val="00265EE4"/>
    <w:rsid w:val="002A0CCD"/>
    <w:rsid w:val="002A210B"/>
    <w:rsid w:val="002C1DB4"/>
    <w:rsid w:val="00315AD0"/>
    <w:rsid w:val="003707A7"/>
    <w:rsid w:val="003C4A94"/>
    <w:rsid w:val="003D11D0"/>
    <w:rsid w:val="003F71CD"/>
    <w:rsid w:val="004067DD"/>
    <w:rsid w:val="004240AE"/>
    <w:rsid w:val="00445B87"/>
    <w:rsid w:val="004623E0"/>
    <w:rsid w:val="00474A52"/>
    <w:rsid w:val="004933AA"/>
    <w:rsid w:val="004A4716"/>
    <w:rsid w:val="004E69D9"/>
    <w:rsid w:val="004F70B6"/>
    <w:rsid w:val="00563893"/>
    <w:rsid w:val="005E6B38"/>
    <w:rsid w:val="005F6D56"/>
    <w:rsid w:val="00610DA8"/>
    <w:rsid w:val="00633D3C"/>
    <w:rsid w:val="00665C9C"/>
    <w:rsid w:val="006859BD"/>
    <w:rsid w:val="006A4E76"/>
    <w:rsid w:val="006D6D22"/>
    <w:rsid w:val="006E7905"/>
    <w:rsid w:val="007263F1"/>
    <w:rsid w:val="007602F9"/>
    <w:rsid w:val="007A108C"/>
    <w:rsid w:val="007B22BA"/>
    <w:rsid w:val="007C6E68"/>
    <w:rsid w:val="00820B39"/>
    <w:rsid w:val="008315DA"/>
    <w:rsid w:val="008D2CA7"/>
    <w:rsid w:val="008F22F6"/>
    <w:rsid w:val="00901F00"/>
    <w:rsid w:val="0093301A"/>
    <w:rsid w:val="0096430F"/>
    <w:rsid w:val="00973078"/>
    <w:rsid w:val="00980253"/>
    <w:rsid w:val="009B7B99"/>
    <w:rsid w:val="009D4ECE"/>
    <w:rsid w:val="00A43FCB"/>
    <w:rsid w:val="00A47B5D"/>
    <w:rsid w:val="00AC3DA3"/>
    <w:rsid w:val="00AF4D8E"/>
    <w:rsid w:val="00B32C76"/>
    <w:rsid w:val="00BE6234"/>
    <w:rsid w:val="00BE6AA5"/>
    <w:rsid w:val="00C06BC0"/>
    <w:rsid w:val="00C239A6"/>
    <w:rsid w:val="00CD5C6C"/>
    <w:rsid w:val="00CD61E8"/>
    <w:rsid w:val="00D021F5"/>
    <w:rsid w:val="00D354DC"/>
    <w:rsid w:val="00D408EB"/>
    <w:rsid w:val="00D42E13"/>
    <w:rsid w:val="00D72779"/>
    <w:rsid w:val="00D86B52"/>
    <w:rsid w:val="00DB486A"/>
    <w:rsid w:val="00DC28AE"/>
    <w:rsid w:val="00DC3073"/>
    <w:rsid w:val="00E32355"/>
    <w:rsid w:val="00E63632"/>
    <w:rsid w:val="00EA7F96"/>
    <w:rsid w:val="00EF1956"/>
    <w:rsid w:val="00F15E3E"/>
    <w:rsid w:val="00F17A40"/>
    <w:rsid w:val="00F3271E"/>
    <w:rsid w:val="00F82321"/>
    <w:rsid w:val="00FA32E3"/>
    <w:rsid w:val="00FC3D71"/>
    <w:rsid w:val="00FD40BF"/>
    <w:rsid w:val="00FE6998"/>
    <w:rsid w:val="00FF4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C9D2D-DDE8-4FE4-A29F-851508BB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3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7F96"/>
    <w:pPr>
      <w:ind w:left="720"/>
      <w:contextualSpacing/>
    </w:pPr>
  </w:style>
  <w:style w:type="table" w:styleId="TabloKlavuzu">
    <w:name w:val="Table Grid"/>
    <w:basedOn w:val="NormalTablo"/>
    <w:uiPriority w:val="59"/>
    <w:rsid w:val="00010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F9DF-B853-4A4C-AD8F-9470AC47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SuperComputers</cp:lastModifiedBy>
  <cp:revision>7</cp:revision>
  <cp:lastPrinted>2017-09-15T05:38:00Z</cp:lastPrinted>
  <dcterms:created xsi:type="dcterms:W3CDTF">2017-09-15T05:05:00Z</dcterms:created>
  <dcterms:modified xsi:type="dcterms:W3CDTF">2020-05-22T05:46:00Z</dcterms:modified>
</cp:coreProperties>
</file>